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66F32" w14:textId="360C4BB6" w:rsidR="005F0492" w:rsidRDefault="00954ED9" w:rsidP="00C9436E">
      <w:pPr>
        <w:pStyle w:val="Heading2"/>
        <w:jc w:val="center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954ED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L</w:t>
      </w:r>
      <w:r w:rsidR="005F0492" w:rsidRPr="00954ED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ITTLE CLIFTON PARISH COUNCIL</w:t>
      </w:r>
    </w:p>
    <w:p w14:paraId="6530A27B" w14:textId="77777777" w:rsidR="00744E9A" w:rsidRPr="00744E9A" w:rsidRDefault="00744E9A" w:rsidP="00744E9A"/>
    <w:p w14:paraId="21D4C408" w14:textId="07F57594" w:rsidR="005F0492" w:rsidRDefault="005F0492" w:rsidP="005F0492">
      <w:pPr>
        <w:rPr>
          <w:b/>
          <w:bCs/>
        </w:rPr>
      </w:pPr>
      <w:r>
        <w:rPr>
          <w:b/>
          <w:bCs/>
        </w:rPr>
        <w:t xml:space="preserve">Minutes of the Parish Council </w:t>
      </w:r>
      <w:r w:rsidR="00990834">
        <w:rPr>
          <w:b/>
          <w:bCs/>
        </w:rPr>
        <w:t>Annual Meeting</w:t>
      </w:r>
      <w:r>
        <w:rPr>
          <w:b/>
          <w:bCs/>
        </w:rPr>
        <w:t xml:space="preserve"> held in Bridgefoot Village Hall on Wednesday </w:t>
      </w:r>
      <w:r w:rsidR="00990834">
        <w:rPr>
          <w:b/>
          <w:bCs/>
        </w:rPr>
        <w:t>8</w:t>
      </w:r>
      <w:r w:rsidRPr="006376ED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990834">
        <w:rPr>
          <w:b/>
          <w:bCs/>
        </w:rPr>
        <w:t>May</w:t>
      </w:r>
      <w:r>
        <w:rPr>
          <w:b/>
          <w:bCs/>
        </w:rPr>
        <w:t xml:space="preserve"> 202</w:t>
      </w:r>
      <w:r w:rsidR="00D27B6E">
        <w:rPr>
          <w:b/>
          <w:bCs/>
        </w:rPr>
        <w:t>4</w:t>
      </w:r>
      <w:r>
        <w:rPr>
          <w:b/>
          <w:bCs/>
        </w:rPr>
        <w:t xml:space="preserve"> at 7.</w:t>
      </w:r>
      <w:r w:rsidR="005B32CE">
        <w:rPr>
          <w:b/>
          <w:bCs/>
        </w:rPr>
        <w:t>10</w:t>
      </w:r>
      <w:r>
        <w:rPr>
          <w:b/>
          <w:bCs/>
        </w:rPr>
        <w:t>pm</w:t>
      </w:r>
    </w:p>
    <w:p w14:paraId="7EB6A658" w14:textId="21F556FC" w:rsidR="005F1F78" w:rsidRDefault="005F0492" w:rsidP="005F0492">
      <w:r>
        <w:rPr>
          <w:b/>
          <w:bCs/>
        </w:rPr>
        <w:t xml:space="preserve">Present:  Councillors </w:t>
      </w:r>
      <w:r>
        <w:t>Jean McCartney, Ken Stephenson, Roland Bell</w:t>
      </w:r>
      <w:r w:rsidR="00F5066A">
        <w:t>,</w:t>
      </w:r>
      <w:r w:rsidR="00D574EF">
        <w:t xml:space="preserve"> Fliss Watts</w:t>
      </w:r>
      <w:r w:rsidR="00D27B6E">
        <w:t xml:space="preserve">, </w:t>
      </w:r>
      <w:r w:rsidR="003B62CF">
        <w:t xml:space="preserve">Carol Wilson and </w:t>
      </w:r>
      <w:r w:rsidR="00F5066A">
        <w:t>Brian Griffiths.</w:t>
      </w:r>
    </w:p>
    <w:p w14:paraId="7A713773" w14:textId="395BAD11" w:rsidR="005F0492" w:rsidRDefault="00F5066A" w:rsidP="005F0492">
      <w:r>
        <w:t>Cumberland Councillor Andrew Semple</w:t>
      </w:r>
      <w:r w:rsidR="003B62CF">
        <w:t xml:space="preserve"> and </w:t>
      </w:r>
      <w:r w:rsidR="005F0492">
        <w:t>Judith Morgan, Parish Clerk, w</w:t>
      </w:r>
      <w:r w:rsidR="005F1F78">
        <w:t>ere</w:t>
      </w:r>
      <w:r w:rsidR="00FF55B8">
        <w:t xml:space="preserve"> </w:t>
      </w:r>
      <w:r w:rsidR="005F0492">
        <w:t>also in attendance.</w:t>
      </w:r>
    </w:p>
    <w:p w14:paraId="64694118" w14:textId="524E25B2" w:rsidR="005F0492" w:rsidRDefault="005F0492" w:rsidP="005F0492">
      <w:pPr>
        <w:rPr>
          <w:bCs/>
        </w:rPr>
      </w:pPr>
      <w:r>
        <w:rPr>
          <w:b/>
        </w:rPr>
        <w:t xml:space="preserve">Apologies </w:t>
      </w:r>
      <w:r w:rsidR="00FF55B8">
        <w:rPr>
          <w:b/>
        </w:rPr>
        <w:t>for absence</w:t>
      </w:r>
      <w:r w:rsidR="001A1DE7">
        <w:rPr>
          <w:bCs/>
        </w:rPr>
        <w:t xml:space="preserve"> </w:t>
      </w:r>
      <w:r w:rsidR="003B62CF">
        <w:rPr>
          <w:bCs/>
        </w:rPr>
        <w:t xml:space="preserve">were received from </w:t>
      </w:r>
      <w:r w:rsidR="00F5066A">
        <w:rPr>
          <w:bCs/>
        </w:rPr>
        <w:t xml:space="preserve">Ed Heslam and Fiona Helsam, both </w:t>
      </w:r>
      <w:r w:rsidR="00C9436E">
        <w:rPr>
          <w:bCs/>
        </w:rPr>
        <w:t>on annual leave.</w:t>
      </w:r>
    </w:p>
    <w:p w14:paraId="34F31B8C" w14:textId="0A5D28E6" w:rsidR="005F0492" w:rsidRDefault="00C2657C" w:rsidP="005F0492">
      <w:pPr>
        <w:rPr>
          <w:b/>
        </w:rPr>
      </w:pPr>
      <w:r>
        <w:rPr>
          <w:b/>
        </w:rPr>
        <w:t>5/24</w:t>
      </w:r>
      <w:r w:rsidR="005F0492">
        <w:rPr>
          <w:b/>
        </w:rPr>
        <w:t xml:space="preserve"> Declarations of Interest.</w:t>
      </w:r>
    </w:p>
    <w:p w14:paraId="53501CD1" w14:textId="2B874B5D" w:rsidR="005F0492" w:rsidRDefault="005F0492" w:rsidP="005F0492">
      <w:pPr>
        <w:rPr>
          <w:bCs/>
        </w:rPr>
      </w:pPr>
      <w:r>
        <w:rPr>
          <w:bCs/>
        </w:rPr>
        <w:t xml:space="preserve">There </w:t>
      </w:r>
      <w:r w:rsidR="00C2657C">
        <w:rPr>
          <w:bCs/>
        </w:rPr>
        <w:t xml:space="preserve">Clerk declared an interest in agenda item </w:t>
      </w:r>
      <w:r w:rsidR="009A0801">
        <w:rPr>
          <w:bCs/>
        </w:rPr>
        <w:t>16 iv ‘Annual Review of Clerk’s Salary’ and stated that she would absent herself from the meeting for that item of business.</w:t>
      </w:r>
    </w:p>
    <w:p w14:paraId="4D96C161" w14:textId="71A3D965" w:rsidR="00E4421F" w:rsidRDefault="009A0801" w:rsidP="00984685">
      <w:pPr>
        <w:rPr>
          <w:bCs/>
        </w:rPr>
      </w:pPr>
      <w:r>
        <w:rPr>
          <w:b/>
        </w:rPr>
        <w:t>6/24</w:t>
      </w:r>
      <w:r w:rsidR="00CB774A" w:rsidRPr="00CF599E">
        <w:rPr>
          <w:b/>
        </w:rPr>
        <w:t xml:space="preserve"> </w:t>
      </w:r>
      <w:r w:rsidR="005F0492">
        <w:rPr>
          <w:b/>
        </w:rPr>
        <w:t>Approval of Minutes</w:t>
      </w:r>
    </w:p>
    <w:p w14:paraId="45415E37" w14:textId="283BF0B9" w:rsidR="00E6152A" w:rsidRPr="00984685" w:rsidRDefault="009A0801" w:rsidP="00984685">
      <w:pPr>
        <w:rPr>
          <w:bCs/>
        </w:rPr>
      </w:pPr>
      <w:r>
        <w:rPr>
          <w:bCs/>
        </w:rPr>
        <w:t>O</w:t>
      </w:r>
      <w:r w:rsidR="00204EF4">
        <w:rPr>
          <w:bCs/>
        </w:rPr>
        <w:t xml:space="preserve">n the </w:t>
      </w:r>
      <w:r w:rsidR="00DC208D">
        <w:rPr>
          <w:bCs/>
        </w:rPr>
        <w:t>proposal</w:t>
      </w:r>
      <w:r w:rsidR="00204EF4">
        <w:rPr>
          <w:bCs/>
        </w:rPr>
        <w:t xml:space="preserve"> of </w:t>
      </w:r>
      <w:r w:rsidR="006A0587">
        <w:rPr>
          <w:bCs/>
        </w:rPr>
        <w:t xml:space="preserve">Cllr F Watts, </w:t>
      </w:r>
      <w:r w:rsidR="005F0492" w:rsidRPr="00984685">
        <w:rPr>
          <w:bCs/>
        </w:rPr>
        <w:t xml:space="preserve">seconded by Cllr </w:t>
      </w:r>
      <w:r w:rsidR="009803B7">
        <w:rPr>
          <w:bCs/>
        </w:rPr>
        <w:t>R Bell</w:t>
      </w:r>
      <w:r w:rsidR="005F0492" w:rsidRPr="00984685">
        <w:rPr>
          <w:bCs/>
        </w:rPr>
        <w:t>, the minutes of the</w:t>
      </w:r>
      <w:r w:rsidR="00E038B6" w:rsidRPr="00984685">
        <w:rPr>
          <w:bCs/>
        </w:rPr>
        <w:t xml:space="preserve"> </w:t>
      </w:r>
      <w:r w:rsidR="00A63B89">
        <w:rPr>
          <w:bCs/>
        </w:rPr>
        <w:t>m</w:t>
      </w:r>
      <w:r w:rsidR="00E038B6" w:rsidRPr="00984685">
        <w:rPr>
          <w:bCs/>
        </w:rPr>
        <w:t xml:space="preserve">eeting </w:t>
      </w:r>
      <w:r w:rsidR="005F0492" w:rsidRPr="00984685">
        <w:rPr>
          <w:bCs/>
        </w:rPr>
        <w:t xml:space="preserve">held on </w:t>
      </w:r>
      <w:r w:rsidR="00E70803">
        <w:rPr>
          <w:bCs/>
        </w:rPr>
        <w:t>10</w:t>
      </w:r>
      <w:r w:rsidR="005F0492" w:rsidRPr="00984685">
        <w:rPr>
          <w:bCs/>
          <w:vertAlign w:val="superscript"/>
        </w:rPr>
        <w:t>th</w:t>
      </w:r>
      <w:r w:rsidR="005F0492" w:rsidRPr="00984685">
        <w:rPr>
          <w:bCs/>
        </w:rPr>
        <w:t xml:space="preserve"> </w:t>
      </w:r>
      <w:r w:rsidR="00E70803">
        <w:rPr>
          <w:bCs/>
        </w:rPr>
        <w:t>April</w:t>
      </w:r>
      <w:r w:rsidR="00984685">
        <w:rPr>
          <w:bCs/>
        </w:rPr>
        <w:t xml:space="preserve"> </w:t>
      </w:r>
      <w:r w:rsidR="005F0492" w:rsidRPr="00984685">
        <w:rPr>
          <w:bCs/>
        </w:rPr>
        <w:t>202</w:t>
      </w:r>
      <w:r w:rsidR="00DC208D">
        <w:rPr>
          <w:bCs/>
        </w:rPr>
        <w:t>4</w:t>
      </w:r>
      <w:r w:rsidR="005F0492" w:rsidRPr="00984685">
        <w:rPr>
          <w:bCs/>
        </w:rPr>
        <w:t xml:space="preserve"> were approved and signed as a correct record</w:t>
      </w:r>
      <w:r w:rsidR="00984685">
        <w:rPr>
          <w:bCs/>
        </w:rPr>
        <w:t>.</w:t>
      </w:r>
    </w:p>
    <w:p w14:paraId="402FDD86" w14:textId="735F289F" w:rsidR="003958F5" w:rsidRDefault="00E70803" w:rsidP="004F1BE4">
      <w:pPr>
        <w:rPr>
          <w:bCs/>
        </w:rPr>
      </w:pPr>
      <w:r>
        <w:rPr>
          <w:b/>
        </w:rPr>
        <w:t>7/24</w:t>
      </w:r>
      <w:r w:rsidR="005F0492" w:rsidRPr="00191731">
        <w:rPr>
          <w:b/>
        </w:rPr>
        <w:t xml:space="preserve"> Matters Arising from the Minutes</w:t>
      </w:r>
      <w:r w:rsidR="00466951">
        <w:rPr>
          <w:b/>
        </w:rPr>
        <w:t xml:space="preserve"> </w:t>
      </w:r>
    </w:p>
    <w:p w14:paraId="38CA187F" w14:textId="57244683" w:rsidR="00784131" w:rsidRDefault="00DC208D" w:rsidP="004F1BE4">
      <w:pPr>
        <w:rPr>
          <w:bCs/>
        </w:rPr>
      </w:pPr>
      <w:r>
        <w:rPr>
          <w:bCs/>
        </w:rPr>
        <w:t xml:space="preserve">i. </w:t>
      </w:r>
      <w:r w:rsidR="005715EE">
        <w:rPr>
          <w:bCs/>
        </w:rPr>
        <w:t>Further to Minute 1</w:t>
      </w:r>
      <w:r w:rsidR="003F3BF2">
        <w:rPr>
          <w:bCs/>
        </w:rPr>
        <w:t>39</w:t>
      </w:r>
      <w:r w:rsidR="005715EE">
        <w:rPr>
          <w:bCs/>
        </w:rPr>
        <w:t>/23</w:t>
      </w:r>
      <w:r w:rsidR="003F3BF2">
        <w:rPr>
          <w:bCs/>
        </w:rPr>
        <w:t xml:space="preserve"> I Posters for the </w:t>
      </w:r>
      <w:r w:rsidR="005715EE">
        <w:rPr>
          <w:bCs/>
        </w:rPr>
        <w:t>Public Meeting</w:t>
      </w:r>
      <w:r w:rsidR="00DD4FA6">
        <w:rPr>
          <w:bCs/>
        </w:rPr>
        <w:t xml:space="preserve"> on Friday 17</w:t>
      </w:r>
      <w:r w:rsidR="00DD4FA6" w:rsidRPr="00DD4FA6">
        <w:rPr>
          <w:bCs/>
          <w:vertAlign w:val="superscript"/>
        </w:rPr>
        <w:t>th</w:t>
      </w:r>
      <w:r w:rsidR="00DD4FA6">
        <w:rPr>
          <w:bCs/>
        </w:rPr>
        <w:t xml:space="preserve"> May</w:t>
      </w:r>
      <w:r w:rsidR="009E253D">
        <w:rPr>
          <w:bCs/>
        </w:rPr>
        <w:t xml:space="preserve"> were on display and the information would also be shared on the village WhatsApp</w:t>
      </w:r>
    </w:p>
    <w:p w14:paraId="0D7364C6" w14:textId="11FE7745" w:rsidR="00D60293" w:rsidRDefault="00081BC9" w:rsidP="004F1BE4">
      <w:pPr>
        <w:rPr>
          <w:bCs/>
        </w:rPr>
      </w:pPr>
      <w:r>
        <w:rPr>
          <w:bCs/>
        </w:rPr>
        <w:t>ii</w:t>
      </w:r>
      <w:r w:rsidR="00784131">
        <w:rPr>
          <w:bCs/>
        </w:rPr>
        <w:t xml:space="preserve"> Further to Minute 1</w:t>
      </w:r>
      <w:r w:rsidR="00251D9E">
        <w:rPr>
          <w:bCs/>
        </w:rPr>
        <w:t>39</w:t>
      </w:r>
      <w:r w:rsidR="00784131">
        <w:rPr>
          <w:bCs/>
        </w:rPr>
        <w:t xml:space="preserve">/23 </w:t>
      </w:r>
      <w:r>
        <w:rPr>
          <w:bCs/>
        </w:rPr>
        <w:t>i</w:t>
      </w:r>
      <w:r w:rsidR="00251D9E">
        <w:rPr>
          <w:bCs/>
        </w:rPr>
        <w:t>i</w:t>
      </w:r>
      <w:r w:rsidR="00F24068">
        <w:rPr>
          <w:bCs/>
        </w:rPr>
        <w:t xml:space="preserve">.  </w:t>
      </w:r>
      <w:r w:rsidR="00251D9E">
        <w:rPr>
          <w:bCs/>
        </w:rPr>
        <w:t xml:space="preserve">A meeting between the </w:t>
      </w:r>
      <w:r w:rsidR="00D60293">
        <w:rPr>
          <w:bCs/>
        </w:rPr>
        <w:t>Chairman</w:t>
      </w:r>
      <w:r w:rsidR="00251D9E">
        <w:rPr>
          <w:bCs/>
        </w:rPr>
        <w:t xml:space="preserve"> and</w:t>
      </w:r>
      <w:r w:rsidR="00D60293">
        <w:rPr>
          <w:bCs/>
        </w:rPr>
        <w:t xml:space="preserve"> Cllr </w:t>
      </w:r>
      <w:r w:rsidR="00DC3925">
        <w:rPr>
          <w:bCs/>
        </w:rPr>
        <w:t>Semple</w:t>
      </w:r>
      <w:r w:rsidR="00F722BC">
        <w:rPr>
          <w:bCs/>
        </w:rPr>
        <w:t xml:space="preserve"> had been fixed for 2pm on Friday 10</w:t>
      </w:r>
      <w:r w:rsidR="00F722BC" w:rsidRPr="00F722BC">
        <w:rPr>
          <w:bCs/>
          <w:vertAlign w:val="superscript"/>
        </w:rPr>
        <w:t>th</w:t>
      </w:r>
      <w:r w:rsidR="00F722BC">
        <w:rPr>
          <w:bCs/>
        </w:rPr>
        <w:t xml:space="preserve"> May.</w:t>
      </w:r>
    </w:p>
    <w:p w14:paraId="4BA7026C" w14:textId="59F7ACD3" w:rsidR="00DC208D" w:rsidRDefault="00081BC9" w:rsidP="004F1BE4">
      <w:pPr>
        <w:rPr>
          <w:bCs/>
        </w:rPr>
      </w:pPr>
      <w:r>
        <w:rPr>
          <w:bCs/>
        </w:rPr>
        <w:t>i</w:t>
      </w:r>
      <w:r w:rsidR="00C65BDC">
        <w:rPr>
          <w:bCs/>
        </w:rPr>
        <w:t>v Further to Minute 1</w:t>
      </w:r>
      <w:r w:rsidR="00811A5D">
        <w:rPr>
          <w:bCs/>
        </w:rPr>
        <w:t>39</w:t>
      </w:r>
      <w:r w:rsidR="00C65BDC">
        <w:rPr>
          <w:bCs/>
        </w:rPr>
        <w:t xml:space="preserve">/23 iv </w:t>
      </w:r>
      <w:r w:rsidR="00811A5D">
        <w:rPr>
          <w:bCs/>
        </w:rPr>
        <w:t>Cllr R Bell agreed to speak</w:t>
      </w:r>
      <w:r w:rsidR="00C65BDC">
        <w:rPr>
          <w:bCs/>
        </w:rPr>
        <w:t xml:space="preserve"> to the resident of The Horseshoe</w:t>
      </w:r>
      <w:r w:rsidR="003168E5">
        <w:rPr>
          <w:bCs/>
        </w:rPr>
        <w:t>.</w:t>
      </w:r>
    </w:p>
    <w:p w14:paraId="65D9D3D2" w14:textId="4CA229EA" w:rsidR="003168E5" w:rsidRDefault="003168E5" w:rsidP="004F1BE4">
      <w:pPr>
        <w:rPr>
          <w:bCs/>
        </w:rPr>
      </w:pPr>
      <w:r>
        <w:rPr>
          <w:bCs/>
        </w:rPr>
        <w:t xml:space="preserve">v. Further to Minute 140/23 The Clerk had contacted </w:t>
      </w:r>
      <w:r w:rsidR="00EB21AB">
        <w:rPr>
          <w:bCs/>
        </w:rPr>
        <w:t xml:space="preserve">Michael Barry re the CAT and Mr Barry had requested information on the exact location of the site, which the Clerk had supplied with assistance from Cllr F Watts.  </w:t>
      </w:r>
      <w:r w:rsidR="00777753">
        <w:rPr>
          <w:bCs/>
        </w:rPr>
        <w:t>Awaiting further response from Mr Barry.</w:t>
      </w:r>
    </w:p>
    <w:p w14:paraId="11E8B504" w14:textId="457C2162" w:rsidR="00777753" w:rsidRDefault="00777753" w:rsidP="004F1BE4">
      <w:pPr>
        <w:rPr>
          <w:bCs/>
        </w:rPr>
      </w:pPr>
      <w:r>
        <w:rPr>
          <w:bCs/>
        </w:rPr>
        <w:t xml:space="preserve">vi.  Further to Minute 146/23 Cllr F Watts confirmed that the request had been passed on to </w:t>
      </w:r>
      <w:r w:rsidR="00782144">
        <w:rPr>
          <w:bCs/>
        </w:rPr>
        <w:t>Mrs Tasker.</w:t>
      </w:r>
    </w:p>
    <w:p w14:paraId="7BAC7185" w14:textId="77777777" w:rsidR="00826408" w:rsidRDefault="00782144" w:rsidP="00826408">
      <w:pPr>
        <w:pStyle w:val="NoSpacing"/>
      </w:pPr>
      <w:r>
        <w:t xml:space="preserve">vii.  Further to Minute </w:t>
      </w:r>
      <w:r w:rsidR="005E3BB8">
        <w:t xml:space="preserve">149/23 </w:t>
      </w:r>
      <w:r w:rsidR="00E10EE5">
        <w:t xml:space="preserve">ii </w:t>
      </w:r>
      <w:r w:rsidR="005E3BB8">
        <w:t xml:space="preserve">the Clerk confirmed that she had replied to Cllr E Heslam’s request for copies of her </w:t>
      </w:r>
      <w:r w:rsidR="00F3372C">
        <w:t>JD and JDQ documents as follows:</w:t>
      </w:r>
    </w:p>
    <w:p w14:paraId="7C38DF6F" w14:textId="12A26940" w:rsidR="00652D55" w:rsidRPr="00652D55" w:rsidRDefault="00B26DB3" w:rsidP="00826408">
      <w:pPr>
        <w:pStyle w:val="NoSpacing"/>
      </w:pPr>
      <w:r>
        <w:t>“</w:t>
      </w:r>
      <w:r w:rsidR="00652D55" w:rsidRPr="00652D55">
        <w:t>I acknowledge receipt of your email requesting copies of my JD and JDQ.</w:t>
      </w:r>
    </w:p>
    <w:p w14:paraId="3FD3AE08" w14:textId="5D4F1172" w:rsidR="00652D55" w:rsidRPr="00652D55" w:rsidRDefault="00652D55" w:rsidP="00826408">
      <w:pPr>
        <w:pStyle w:val="NoSpacing"/>
      </w:pPr>
      <w:r w:rsidRPr="00652D55">
        <w:t>You will appreciate that these documents date back over ten years.</w:t>
      </w:r>
    </w:p>
    <w:p w14:paraId="36C83A47" w14:textId="35C26A86" w:rsidR="00652D55" w:rsidRDefault="00652D55" w:rsidP="00652D55">
      <w:pPr>
        <w:shd w:val="clear" w:color="auto" w:fill="FFFFFF"/>
        <w:spacing w:after="0" w:line="240" w:lineRule="auto"/>
        <w:textAlignment w:val="baseline"/>
        <w:rPr>
          <w:bCs/>
        </w:rPr>
      </w:pPr>
      <w:r w:rsidRPr="00652D55">
        <w:rPr>
          <w:bCs/>
        </w:rPr>
        <w:t>In accordance with our Retention of Documents Policy (a copy of which you may find on our website), the documents you requested have been long since shredded and disposed of. I cannot, therefore, supply you with copies.</w:t>
      </w:r>
      <w:r w:rsidR="00B26DB3">
        <w:rPr>
          <w:bCs/>
        </w:rPr>
        <w:t>”</w:t>
      </w:r>
    </w:p>
    <w:p w14:paraId="29503E29" w14:textId="47D52752" w:rsidR="00B26DB3" w:rsidRDefault="00B26DB3" w:rsidP="00652D55">
      <w:pPr>
        <w:shd w:val="clear" w:color="auto" w:fill="FFFFFF"/>
        <w:spacing w:after="0" w:line="240" w:lineRule="auto"/>
        <w:textAlignment w:val="baseline"/>
        <w:rPr>
          <w:bCs/>
        </w:rPr>
      </w:pPr>
    </w:p>
    <w:p w14:paraId="4C92ADF7" w14:textId="1939B034" w:rsidR="00F3372C" w:rsidRDefault="00B26DB3" w:rsidP="003C441D">
      <w:pPr>
        <w:shd w:val="clear" w:color="auto" w:fill="FFFFFF"/>
        <w:spacing w:after="0" w:line="240" w:lineRule="auto"/>
        <w:textAlignment w:val="baseline"/>
        <w:rPr>
          <w:bCs/>
        </w:rPr>
      </w:pPr>
      <w:r>
        <w:rPr>
          <w:bCs/>
        </w:rPr>
        <w:t>It was noted that, as Cllr Heslam had not given a reason for his request, the Clerk was unable to furnish him with any other information</w:t>
      </w:r>
      <w:r w:rsidR="00F95589">
        <w:rPr>
          <w:bCs/>
        </w:rPr>
        <w:t>.</w:t>
      </w:r>
    </w:p>
    <w:p w14:paraId="34FF9558" w14:textId="77777777" w:rsidR="003C441D" w:rsidRDefault="003C441D" w:rsidP="003C441D">
      <w:pPr>
        <w:shd w:val="clear" w:color="auto" w:fill="FFFFFF"/>
        <w:spacing w:after="0" w:line="240" w:lineRule="auto"/>
        <w:textAlignment w:val="baseline"/>
        <w:rPr>
          <w:bCs/>
        </w:rPr>
      </w:pPr>
    </w:p>
    <w:p w14:paraId="40E9042B" w14:textId="1EA85776" w:rsidR="00543A87" w:rsidRDefault="00F95589" w:rsidP="004F1BE4">
      <w:pPr>
        <w:rPr>
          <w:bCs/>
        </w:rPr>
      </w:pPr>
      <w:r>
        <w:rPr>
          <w:bCs/>
        </w:rPr>
        <w:t xml:space="preserve">viii.  Further to Minute 151/23 The Clerk requested a meeting of the Sole Trustee be held immediately after this meeting to discuss a number of </w:t>
      </w:r>
      <w:r w:rsidR="005B55C3">
        <w:rPr>
          <w:bCs/>
        </w:rPr>
        <w:t>urgent issues arising from the resignation of Cllr F Heslam as Chair of the Sole Trustee</w:t>
      </w:r>
      <w:r w:rsidR="00234BC3">
        <w:rPr>
          <w:bCs/>
        </w:rPr>
        <w:t>.  This was unanimously agreed.</w:t>
      </w:r>
    </w:p>
    <w:p w14:paraId="4AD45066" w14:textId="5B2352B1" w:rsidR="00543A87" w:rsidRDefault="00543A87" w:rsidP="004F1BE4">
      <w:pPr>
        <w:rPr>
          <w:b/>
        </w:rPr>
      </w:pPr>
      <w:r>
        <w:rPr>
          <w:b/>
        </w:rPr>
        <w:t>8/24 Allotments</w:t>
      </w:r>
    </w:p>
    <w:p w14:paraId="2504694A" w14:textId="590E84DB" w:rsidR="00543A87" w:rsidRDefault="00E335F2" w:rsidP="004F1BE4">
      <w:pPr>
        <w:rPr>
          <w:bCs/>
        </w:rPr>
      </w:pPr>
      <w:r>
        <w:rPr>
          <w:bCs/>
        </w:rPr>
        <w:t>Cllr K Stephenson reported that there were no issues with the allotments, all were tidy, planted up and looking good</w:t>
      </w:r>
      <w:r w:rsidR="00EC00EA">
        <w:rPr>
          <w:bCs/>
        </w:rPr>
        <w:t xml:space="preserve"> and everyone appeared to be happy.  It was noted that a brief report is a good indication that Cllr Stephenson was doing a good job as Allotment Caretaker.</w:t>
      </w:r>
    </w:p>
    <w:p w14:paraId="1AA14CC4" w14:textId="77777777" w:rsidR="001D2621" w:rsidRDefault="001D2621" w:rsidP="004F1BE4">
      <w:pPr>
        <w:rPr>
          <w:b/>
        </w:rPr>
      </w:pPr>
    </w:p>
    <w:p w14:paraId="6E570747" w14:textId="77777777" w:rsidR="001D2621" w:rsidRDefault="001D2621" w:rsidP="004F1BE4">
      <w:pPr>
        <w:rPr>
          <w:b/>
        </w:rPr>
      </w:pPr>
    </w:p>
    <w:p w14:paraId="3D3CED78" w14:textId="390ACC93" w:rsidR="008870D1" w:rsidRDefault="008870D1" w:rsidP="004F1BE4">
      <w:pPr>
        <w:rPr>
          <w:b/>
        </w:rPr>
      </w:pPr>
      <w:r>
        <w:rPr>
          <w:b/>
        </w:rPr>
        <w:lastRenderedPageBreak/>
        <w:t>9/24 Parish Maintenance</w:t>
      </w:r>
    </w:p>
    <w:p w14:paraId="42E73AEE" w14:textId="6A52D73C" w:rsidR="008870D1" w:rsidRDefault="00085C70" w:rsidP="004F1BE4">
      <w:pPr>
        <w:rPr>
          <w:bCs/>
        </w:rPr>
      </w:pPr>
      <w:r>
        <w:rPr>
          <w:bCs/>
        </w:rPr>
        <w:t xml:space="preserve">i. </w:t>
      </w:r>
      <w:r w:rsidR="00F3026B" w:rsidRPr="00FD0740">
        <w:rPr>
          <w:bCs/>
        </w:rPr>
        <w:t xml:space="preserve">Cllr J McCartney referred to a letter she had received from the proprietor of the Melbreak Hotel requesting the Parish Council’s assistance with </w:t>
      </w:r>
      <w:r w:rsidR="00FD0740" w:rsidRPr="00FD0740">
        <w:rPr>
          <w:bCs/>
        </w:rPr>
        <w:t>problems associated with the access road to the hotel.</w:t>
      </w:r>
      <w:r w:rsidR="00FD0740">
        <w:rPr>
          <w:bCs/>
        </w:rPr>
        <w:t xml:space="preserve">  Cllr Semple </w:t>
      </w:r>
      <w:r w:rsidR="00EA2A88">
        <w:rPr>
          <w:bCs/>
        </w:rPr>
        <w:t xml:space="preserve">gave an account of his involvement to date with the issues, which </w:t>
      </w:r>
      <w:r w:rsidR="00FD6297">
        <w:rPr>
          <w:bCs/>
        </w:rPr>
        <w:t xml:space="preserve">centre around ownership of the access road.  </w:t>
      </w:r>
      <w:r w:rsidR="007A35D3">
        <w:rPr>
          <w:bCs/>
        </w:rPr>
        <w:t xml:space="preserve">Cllr Semple had referred the matter to Amber Sykes and Karl </w:t>
      </w:r>
      <w:r w:rsidR="00F106FC">
        <w:rPr>
          <w:bCs/>
        </w:rPr>
        <w:t xml:space="preserve">Melville at County Highways </w:t>
      </w:r>
      <w:r w:rsidR="00C1282F">
        <w:rPr>
          <w:bCs/>
        </w:rPr>
        <w:t>who were taking legal advice to establish who owns the road.  It was agreed that the Parish Council should send a letter of support to Cllr Semple</w:t>
      </w:r>
      <w:r>
        <w:rPr>
          <w:bCs/>
        </w:rPr>
        <w:t xml:space="preserve"> regarding this issue.</w:t>
      </w:r>
    </w:p>
    <w:p w14:paraId="408CE8C5" w14:textId="4DA9BF86" w:rsidR="00085C70" w:rsidRDefault="00085C70" w:rsidP="004F1BE4">
      <w:pPr>
        <w:rPr>
          <w:bCs/>
        </w:rPr>
      </w:pPr>
      <w:r>
        <w:rPr>
          <w:bCs/>
        </w:rPr>
        <w:t xml:space="preserve">ii. </w:t>
      </w:r>
      <w:r w:rsidR="00BF40BA">
        <w:rPr>
          <w:bCs/>
        </w:rPr>
        <w:t>Cllr R Bell reported dog mess on the footpath from Chapel Brow to Melbreak (path between the trees)</w:t>
      </w:r>
      <w:r w:rsidR="000B7D66">
        <w:rPr>
          <w:bCs/>
        </w:rPr>
        <w:t xml:space="preserve"> and it was noted that there used to be an ‘unofficial bin’ at that location.   The Clerk was instructed to write to </w:t>
      </w:r>
      <w:r w:rsidR="00512AD0">
        <w:rPr>
          <w:bCs/>
        </w:rPr>
        <w:t>Environmental Health requesting that the path be cleared</w:t>
      </w:r>
      <w:r w:rsidR="00446F53">
        <w:rPr>
          <w:bCs/>
        </w:rPr>
        <w:t>,</w:t>
      </w:r>
      <w:r w:rsidR="00512AD0">
        <w:rPr>
          <w:bCs/>
        </w:rPr>
        <w:t xml:space="preserve"> and a bin provided in that area.  A site visit would also be requested. </w:t>
      </w:r>
    </w:p>
    <w:p w14:paraId="2812A8A5" w14:textId="1098B6CE" w:rsidR="00A92367" w:rsidRDefault="00A92367" w:rsidP="004F1BE4">
      <w:pPr>
        <w:rPr>
          <w:bCs/>
        </w:rPr>
      </w:pPr>
      <w:r>
        <w:rPr>
          <w:bCs/>
        </w:rPr>
        <w:t xml:space="preserve">iii.  It was agreed that the Perspex bus shelter at Bridgefoot </w:t>
      </w:r>
      <w:r w:rsidR="00446F53">
        <w:rPr>
          <w:bCs/>
        </w:rPr>
        <w:t>needed</w:t>
      </w:r>
      <w:r>
        <w:rPr>
          <w:bCs/>
        </w:rPr>
        <w:t xml:space="preserve"> cleaning – Cllr C Wilson to contact</w:t>
      </w:r>
      <w:r w:rsidR="001849E4">
        <w:rPr>
          <w:bCs/>
        </w:rPr>
        <w:t xml:space="preserve"> Gibson’s.</w:t>
      </w:r>
    </w:p>
    <w:p w14:paraId="78E5104C" w14:textId="017D9AC7" w:rsidR="004F7619" w:rsidRPr="00FD0740" w:rsidRDefault="001849E4" w:rsidP="004F1BE4">
      <w:pPr>
        <w:rPr>
          <w:bCs/>
        </w:rPr>
      </w:pPr>
      <w:r>
        <w:rPr>
          <w:bCs/>
        </w:rPr>
        <w:t xml:space="preserve">iv. There was some discussion of an untaxed car at Bridgefoot, whose owner is known to be currently in social care.  Chairman to make enquiries as to </w:t>
      </w:r>
      <w:r w:rsidR="004F7619">
        <w:rPr>
          <w:bCs/>
        </w:rPr>
        <w:t>whom to contact from the owner’s family.</w:t>
      </w:r>
    </w:p>
    <w:p w14:paraId="6E61C249" w14:textId="5FDBD9D6" w:rsidR="004F1BE4" w:rsidRPr="00714E4A" w:rsidRDefault="004F7619" w:rsidP="004F1BE4">
      <w:pPr>
        <w:rPr>
          <w:bCs/>
        </w:rPr>
      </w:pPr>
      <w:r>
        <w:rPr>
          <w:b/>
        </w:rPr>
        <w:t>1</w:t>
      </w:r>
      <w:r w:rsidR="00DC3925">
        <w:rPr>
          <w:b/>
        </w:rPr>
        <w:t>0</w:t>
      </w:r>
      <w:r w:rsidR="004F1BE4">
        <w:rPr>
          <w:b/>
        </w:rPr>
        <w:t>/2</w:t>
      </w:r>
      <w:r>
        <w:rPr>
          <w:b/>
        </w:rPr>
        <w:t>4</w:t>
      </w:r>
      <w:r w:rsidR="004F1BE4">
        <w:rPr>
          <w:b/>
        </w:rPr>
        <w:t xml:space="preserve"> Community Asset Transfer </w:t>
      </w:r>
      <w:r w:rsidR="00714E4A">
        <w:rPr>
          <w:bCs/>
        </w:rPr>
        <w:t>– dealt with under Matters Arising.</w:t>
      </w:r>
    </w:p>
    <w:p w14:paraId="4AC35022" w14:textId="761144C7" w:rsidR="00637829" w:rsidRPr="00714E4A" w:rsidRDefault="00710CA5" w:rsidP="00EA0B53">
      <w:pPr>
        <w:rPr>
          <w:bCs/>
          <w:color w:val="000000" w:themeColor="text1"/>
        </w:rPr>
      </w:pPr>
      <w:r w:rsidRPr="00FC4184">
        <w:rPr>
          <w:b/>
          <w:color w:val="000000" w:themeColor="text1"/>
        </w:rPr>
        <w:t>1</w:t>
      </w:r>
      <w:r w:rsidR="00714E4A">
        <w:rPr>
          <w:b/>
          <w:color w:val="000000" w:themeColor="text1"/>
        </w:rPr>
        <w:t>1</w:t>
      </w:r>
      <w:r w:rsidR="00690788">
        <w:rPr>
          <w:b/>
          <w:color w:val="000000" w:themeColor="text1"/>
        </w:rPr>
        <w:t>/</w:t>
      </w:r>
      <w:r w:rsidR="00FF5262" w:rsidRPr="00FC4184">
        <w:rPr>
          <w:b/>
          <w:color w:val="000000" w:themeColor="text1"/>
        </w:rPr>
        <w:t>2</w:t>
      </w:r>
      <w:r w:rsidR="00714E4A">
        <w:rPr>
          <w:b/>
          <w:color w:val="000000" w:themeColor="text1"/>
        </w:rPr>
        <w:t>4</w:t>
      </w:r>
      <w:r w:rsidR="00FF5262" w:rsidRPr="00FC4184">
        <w:rPr>
          <w:b/>
          <w:color w:val="000000" w:themeColor="text1"/>
        </w:rPr>
        <w:t xml:space="preserve"> </w:t>
      </w:r>
      <w:r w:rsidR="00730829" w:rsidRPr="00FC4184">
        <w:rPr>
          <w:b/>
          <w:color w:val="000000" w:themeColor="text1"/>
        </w:rPr>
        <w:t>Reduction in Speed Limit through the village</w:t>
      </w:r>
      <w:r w:rsidR="003C2DBF" w:rsidRPr="00FC4184">
        <w:rPr>
          <w:b/>
          <w:color w:val="000000" w:themeColor="text1"/>
        </w:rPr>
        <w:t xml:space="preserve"> </w:t>
      </w:r>
      <w:r w:rsidR="00714E4A">
        <w:rPr>
          <w:bCs/>
          <w:color w:val="000000" w:themeColor="text1"/>
        </w:rPr>
        <w:t>– to be addressed at Public Meeting with Highways.</w:t>
      </w:r>
    </w:p>
    <w:p w14:paraId="7D4CDFD2" w14:textId="2079CD86" w:rsidR="00141804" w:rsidRPr="002708D5" w:rsidRDefault="006601E3" w:rsidP="00EA0B53">
      <w:pPr>
        <w:rPr>
          <w:bCs/>
        </w:rPr>
      </w:pPr>
      <w:r>
        <w:rPr>
          <w:b/>
        </w:rPr>
        <w:t>1</w:t>
      </w:r>
      <w:r w:rsidR="00714E4A">
        <w:rPr>
          <w:b/>
        </w:rPr>
        <w:t>2</w:t>
      </w:r>
      <w:r w:rsidR="00141804">
        <w:rPr>
          <w:b/>
        </w:rPr>
        <w:t>/2</w:t>
      </w:r>
      <w:r w:rsidR="00714E4A">
        <w:rPr>
          <w:b/>
        </w:rPr>
        <w:t>4</w:t>
      </w:r>
      <w:r w:rsidR="00141804">
        <w:rPr>
          <w:b/>
        </w:rPr>
        <w:t xml:space="preserve"> </w:t>
      </w:r>
      <w:r w:rsidR="0012771D">
        <w:rPr>
          <w:b/>
        </w:rPr>
        <w:t>Roundabout of A66 Brigham/Broughton</w:t>
      </w:r>
      <w:r w:rsidR="002708D5">
        <w:rPr>
          <w:b/>
        </w:rPr>
        <w:t xml:space="preserve"> – </w:t>
      </w:r>
      <w:r w:rsidR="002708D5">
        <w:rPr>
          <w:bCs/>
        </w:rPr>
        <w:t>no update available.</w:t>
      </w:r>
    </w:p>
    <w:p w14:paraId="3FD51312" w14:textId="4CE43925" w:rsidR="00BF6758" w:rsidRPr="001B14D6" w:rsidRDefault="00322D1E" w:rsidP="001B14D6">
      <w:pPr>
        <w:pStyle w:val="NoSpacing"/>
        <w:rPr>
          <w:b/>
          <w:bCs/>
        </w:rPr>
      </w:pPr>
      <w:r w:rsidRPr="001B14D6">
        <w:rPr>
          <w:b/>
          <w:bCs/>
        </w:rPr>
        <w:t>1</w:t>
      </w:r>
      <w:r w:rsidR="00B157D2">
        <w:rPr>
          <w:b/>
          <w:bCs/>
        </w:rPr>
        <w:t>3</w:t>
      </w:r>
      <w:r w:rsidR="00EA0B53" w:rsidRPr="001B14D6">
        <w:rPr>
          <w:b/>
          <w:bCs/>
        </w:rPr>
        <w:t>/2</w:t>
      </w:r>
      <w:r w:rsidR="00B157D2">
        <w:rPr>
          <w:b/>
          <w:bCs/>
        </w:rPr>
        <w:t>4</w:t>
      </w:r>
      <w:r w:rsidR="00EA0B53" w:rsidRPr="001B14D6">
        <w:rPr>
          <w:b/>
          <w:bCs/>
        </w:rPr>
        <w:t xml:space="preserve"> Village News</w:t>
      </w:r>
      <w:r w:rsidR="003C0791" w:rsidRPr="001B14D6">
        <w:rPr>
          <w:b/>
          <w:bCs/>
        </w:rPr>
        <w:t xml:space="preserve"> </w:t>
      </w:r>
    </w:p>
    <w:p w14:paraId="60DF6376" w14:textId="64D4286B" w:rsidR="001B14D6" w:rsidRDefault="001B14D6" w:rsidP="001B14D6">
      <w:pPr>
        <w:pStyle w:val="NoSpacing"/>
        <w:rPr>
          <w:bCs/>
        </w:rPr>
      </w:pPr>
      <w:r>
        <w:rPr>
          <w:bCs/>
        </w:rPr>
        <w:t xml:space="preserve">The </w:t>
      </w:r>
      <w:r w:rsidR="00CB5A33">
        <w:rPr>
          <w:bCs/>
        </w:rPr>
        <w:t xml:space="preserve">next edition will be due in June.  </w:t>
      </w:r>
      <w:r w:rsidR="00B157D2">
        <w:rPr>
          <w:bCs/>
        </w:rPr>
        <w:t>Any items for inclusion to be with Sue Tasker before the next Parish Council meeting.</w:t>
      </w:r>
    </w:p>
    <w:p w14:paraId="6F2F9CAA" w14:textId="77777777" w:rsidR="0076424A" w:rsidRPr="001B14D6" w:rsidRDefault="0076424A" w:rsidP="001B14D6">
      <w:pPr>
        <w:pStyle w:val="NoSpacing"/>
        <w:rPr>
          <w:bCs/>
        </w:rPr>
      </w:pPr>
    </w:p>
    <w:p w14:paraId="3FC3E8DD" w14:textId="339F370C" w:rsidR="00317DDA" w:rsidRDefault="0076424A" w:rsidP="00D44676">
      <w:pPr>
        <w:pStyle w:val="NoSpacing"/>
        <w:rPr>
          <w:b/>
          <w:bCs/>
        </w:rPr>
      </w:pPr>
      <w:r w:rsidRPr="00AD29EF">
        <w:rPr>
          <w:b/>
          <w:bCs/>
        </w:rPr>
        <w:t>1</w:t>
      </w:r>
      <w:r w:rsidR="00AD29EF" w:rsidRPr="00AD29EF">
        <w:rPr>
          <w:b/>
          <w:bCs/>
        </w:rPr>
        <w:t>4</w:t>
      </w:r>
      <w:r w:rsidR="00DB646B" w:rsidRPr="00D44676">
        <w:rPr>
          <w:b/>
          <w:bCs/>
        </w:rPr>
        <w:t>/2</w:t>
      </w:r>
      <w:r w:rsidR="00AD29EF">
        <w:rPr>
          <w:b/>
          <w:bCs/>
        </w:rPr>
        <w:t>4</w:t>
      </w:r>
      <w:r w:rsidR="00DB646B" w:rsidRPr="00D44676">
        <w:rPr>
          <w:b/>
          <w:bCs/>
        </w:rPr>
        <w:t xml:space="preserve"> </w:t>
      </w:r>
      <w:r w:rsidR="00317DDA" w:rsidRPr="00D44676">
        <w:rPr>
          <w:b/>
          <w:bCs/>
        </w:rPr>
        <w:t>B</w:t>
      </w:r>
      <w:r w:rsidR="00EA7C1B" w:rsidRPr="00D44676">
        <w:rPr>
          <w:b/>
          <w:bCs/>
        </w:rPr>
        <w:t>ridgefoot and Little Clifton Energy Hub (BLCEH)</w:t>
      </w:r>
      <w:r w:rsidR="000C64AF">
        <w:rPr>
          <w:b/>
          <w:bCs/>
        </w:rPr>
        <w:t xml:space="preserve"> </w:t>
      </w:r>
      <w:r w:rsidR="000C64AF" w:rsidRPr="000C64AF">
        <w:t>– nothing new this month</w:t>
      </w:r>
      <w:r w:rsidR="000C64AF">
        <w:rPr>
          <w:b/>
          <w:bCs/>
        </w:rPr>
        <w:t>.</w:t>
      </w:r>
    </w:p>
    <w:p w14:paraId="4F14ABC2" w14:textId="77777777" w:rsidR="00F01D1E" w:rsidRDefault="00F01D1E" w:rsidP="00D44676">
      <w:pPr>
        <w:pStyle w:val="NoSpacing"/>
        <w:rPr>
          <w:b/>
          <w:bCs/>
        </w:rPr>
      </w:pPr>
    </w:p>
    <w:p w14:paraId="7DFD79F7" w14:textId="77777777" w:rsidR="00F01D1E" w:rsidRPr="00F01D1E" w:rsidRDefault="00F01D1E" w:rsidP="00636049">
      <w:pPr>
        <w:pStyle w:val="NoSpacing"/>
        <w:rPr>
          <w:rFonts w:ascii="Comic Sans MS" w:hAnsi="Comic Sans MS"/>
          <w:b/>
          <w:bCs/>
          <w:sz w:val="20"/>
          <w:szCs w:val="20"/>
        </w:rPr>
      </w:pPr>
      <w:r>
        <w:rPr>
          <w:b/>
          <w:bCs/>
        </w:rPr>
        <w:t xml:space="preserve">15/24 </w:t>
      </w:r>
      <w:r w:rsidRPr="00F01D1E">
        <w:rPr>
          <w:rFonts w:ascii="Comic Sans MS" w:hAnsi="Comic Sans MS"/>
          <w:b/>
          <w:bCs/>
          <w:sz w:val="20"/>
          <w:szCs w:val="20"/>
        </w:rPr>
        <w:t>Annual Review of Policy Documents:</w:t>
      </w:r>
    </w:p>
    <w:p w14:paraId="003CE801" w14:textId="77777777" w:rsidR="00F01D1E" w:rsidRPr="00F01D1E" w:rsidRDefault="00F01D1E" w:rsidP="00F01D1E">
      <w:pPr>
        <w:numPr>
          <w:ilvl w:val="0"/>
          <w:numId w:val="7"/>
        </w:num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 xml:space="preserve">  GDPR Privacy Notice</w:t>
      </w:r>
    </w:p>
    <w:p w14:paraId="3B9D17CD" w14:textId="378628ED" w:rsidR="00F01D1E" w:rsidRPr="00F01D1E" w:rsidRDefault="00F01D1E" w:rsidP="00F01D1E">
      <w:pPr>
        <w:spacing w:after="0" w:line="240" w:lineRule="auto"/>
        <w:ind w:left="360"/>
        <w:rPr>
          <w:rFonts w:ascii="Comic Sans MS" w:hAnsi="Comic Sans MS"/>
          <w:color w:val="FF0000"/>
          <w:kern w:val="0"/>
          <w:sz w:val="20"/>
          <w:szCs w:val="20"/>
          <w14:ligatures w14:val="none"/>
        </w:rPr>
      </w:pP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>ii.      Retention of Documents Policy</w:t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</w:p>
    <w:p w14:paraId="14A6D81D" w14:textId="6EBFC4A1" w:rsidR="00F01D1E" w:rsidRPr="00F01D1E" w:rsidRDefault="00F01D1E" w:rsidP="00F01D1E">
      <w:pPr>
        <w:spacing w:after="0" w:line="240" w:lineRule="auto"/>
        <w:ind w:left="360"/>
        <w:rPr>
          <w:rFonts w:ascii="Comic Sans MS" w:hAnsi="Comic Sans MS"/>
          <w:kern w:val="0"/>
          <w:sz w:val="20"/>
          <w:szCs w:val="20"/>
          <w14:ligatures w14:val="none"/>
        </w:rPr>
      </w:pP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>iii.     Data Protection Policy</w:t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</w:p>
    <w:p w14:paraId="5FBD7AB8" w14:textId="33176016" w:rsidR="00F01D1E" w:rsidRPr="00F01D1E" w:rsidRDefault="00F01D1E" w:rsidP="00F01D1E">
      <w:pPr>
        <w:spacing w:after="0" w:line="240" w:lineRule="auto"/>
        <w:ind w:left="360"/>
        <w:rPr>
          <w:rFonts w:ascii="Comic Sans MS" w:hAnsi="Comic Sans MS"/>
          <w:color w:val="FF0000"/>
          <w:kern w:val="0"/>
          <w:sz w:val="20"/>
          <w:szCs w:val="20"/>
          <w14:ligatures w14:val="none"/>
        </w:rPr>
      </w:pP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>iv.     Working Groups’ Terms of Reference</w:t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</w:p>
    <w:p w14:paraId="0319C8CD" w14:textId="03FDDEB7" w:rsidR="00F01D1E" w:rsidRPr="00F01D1E" w:rsidRDefault="00F01D1E" w:rsidP="00F01D1E">
      <w:pPr>
        <w:spacing w:after="0" w:line="240" w:lineRule="auto"/>
        <w:ind w:left="360"/>
        <w:rPr>
          <w:rFonts w:ascii="Comic Sans MS" w:hAnsi="Comic Sans MS"/>
          <w:kern w:val="0"/>
          <w:sz w:val="20"/>
          <w:szCs w:val="20"/>
          <w14:ligatures w14:val="none"/>
        </w:rPr>
      </w:pP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>v.      Working Group Protocols</w:t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</w:p>
    <w:p w14:paraId="0F391FCA" w14:textId="38FF8AA3" w:rsidR="00F01D1E" w:rsidRPr="00F01D1E" w:rsidRDefault="00F01D1E" w:rsidP="00F01D1E">
      <w:pPr>
        <w:spacing w:after="0" w:line="240" w:lineRule="auto"/>
        <w:ind w:left="360"/>
        <w:rPr>
          <w:rFonts w:ascii="Comic Sans MS" w:hAnsi="Comic Sans MS"/>
          <w:color w:val="FF0000"/>
          <w:kern w:val="0"/>
          <w:sz w:val="20"/>
          <w:szCs w:val="20"/>
          <w14:ligatures w14:val="none"/>
        </w:rPr>
      </w:pP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>vi.     Health and Safety Policy</w:t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</w:p>
    <w:p w14:paraId="1D854E85" w14:textId="568C6A02" w:rsidR="00F01D1E" w:rsidRPr="00F01D1E" w:rsidRDefault="00F01D1E" w:rsidP="00F01D1E">
      <w:pPr>
        <w:spacing w:after="0" w:line="240" w:lineRule="auto"/>
        <w:rPr>
          <w:rFonts w:ascii="Comic Sans MS" w:hAnsi="Comic Sans MS"/>
          <w:color w:val="4472C4" w:themeColor="accent1"/>
          <w:kern w:val="0"/>
          <w:sz w:val="20"/>
          <w:szCs w:val="20"/>
          <w14:ligatures w14:val="none"/>
        </w:rPr>
      </w:pP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 xml:space="preserve">      vii.    Children’s Safeguarding Policy</w:t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  <w:r w:rsidRPr="00F01D1E">
        <w:rPr>
          <w:rFonts w:ascii="Comic Sans MS" w:hAnsi="Comic Sans MS"/>
          <w:kern w:val="0"/>
          <w:sz w:val="20"/>
          <w:szCs w:val="20"/>
          <w14:ligatures w14:val="none"/>
        </w:rPr>
        <w:tab/>
      </w:r>
    </w:p>
    <w:p w14:paraId="23AF1340" w14:textId="1E220F66" w:rsidR="00F01D1E" w:rsidRDefault="00F01D1E" w:rsidP="00F01D1E">
      <w:pPr>
        <w:pStyle w:val="NoSpacing"/>
        <w:rPr>
          <w:rFonts w:ascii="Comic Sans MS" w:hAnsi="Comic Sans MS"/>
          <w:sz w:val="20"/>
          <w:szCs w:val="20"/>
        </w:rPr>
      </w:pPr>
      <w:r w:rsidRPr="00F01D1E">
        <w:rPr>
          <w:rFonts w:ascii="Comic Sans MS" w:hAnsi="Comic Sans MS"/>
          <w:sz w:val="20"/>
          <w:szCs w:val="20"/>
        </w:rPr>
        <w:t xml:space="preserve">      viii.   Code of Conduct</w:t>
      </w:r>
    </w:p>
    <w:p w14:paraId="2503AA1C" w14:textId="1BAFC654" w:rsidR="00F01D1E" w:rsidRPr="00D44676" w:rsidRDefault="00F01D1E" w:rsidP="00F01D1E">
      <w:pPr>
        <w:pStyle w:val="NoSpacing"/>
        <w:rPr>
          <w:b/>
          <w:bCs/>
        </w:rPr>
      </w:pPr>
      <w:r>
        <w:rPr>
          <w:rFonts w:ascii="Comic Sans MS" w:hAnsi="Comic Sans MS"/>
          <w:sz w:val="20"/>
          <w:szCs w:val="20"/>
        </w:rPr>
        <w:t>The council reviewed the above document</w:t>
      </w:r>
      <w:r w:rsidR="009B2686">
        <w:rPr>
          <w:rFonts w:ascii="Comic Sans MS" w:hAnsi="Comic Sans MS"/>
          <w:sz w:val="20"/>
          <w:szCs w:val="20"/>
        </w:rPr>
        <w:t>s</w:t>
      </w:r>
      <w:r>
        <w:rPr>
          <w:rFonts w:ascii="Comic Sans MS" w:hAnsi="Comic Sans MS"/>
          <w:sz w:val="20"/>
          <w:szCs w:val="20"/>
        </w:rPr>
        <w:t xml:space="preserve"> and, on the proposal of </w:t>
      </w:r>
      <w:r w:rsidR="007E36CD">
        <w:rPr>
          <w:rFonts w:ascii="Comic Sans MS" w:hAnsi="Comic Sans MS"/>
          <w:sz w:val="20"/>
          <w:szCs w:val="20"/>
        </w:rPr>
        <w:t xml:space="preserve">Cllr J McCartney, seconded by Cllr C Wilson, the documents were approved </w:t>
      </w:r>
      <w:r w:rsidR="00636049">
        <w:rPr>
          <w:rFonts w:ascii="Comic Sans MS" w:hAnsi="Comic Sans MS"/>
          <w:sz w:val="20"/>
          <w:szCs w:val="20"/>
        </w:rPr>
        <w:t>en</w:t>
      </w:r>
      <w:r w:rsidR="00446F53">
        <w:rPr>
          <w:rFonts w:ascii="Comic Sans MS" w:hAnsi="Comic Sans MS"/>
          <w:sz w:val="20"/>
          <w:szCs w:val="20"/>
        </w:rPr>
        <w:t>.</w:t>
      </w:r>
      <w:r w:rsidR="00636049">
        <w:rPr>
          <w:rFonts w:ascii="Comic Sans MS" w:hAnsi="Comic Sans MS"/>
          <w:sz w:val="20"/>
          <w:szCs w:val="20"/>
        </w:rPr>
        <w:t xml:space="preserve"> bloc.</w:t>
      </w:r>
    </w:p>
    <w:p w14:paraId="4528131A" w14:textId="77777777" w:rsidR="00D44676" w:rsidRDefault="00D44676" w:rsidP="00D44676">
      <w:pPr>
        <w:pStyle w:val="NoSpacing"/>
        <w:rPr>
          <w:b/>
        </w:rPr>
      </w:pPr>
    </w:p>
    <w:p w14:paraId="56CE89F8" w14:textId="33C7F2B9" w:rsidR="00881A1D" w:rsidRDefault="00C87030" w:rsidP="00D843A2">
      <w:pPr>
        <w:pStyle w:val="NoSpacing"/>
        <w:rPr>
          <w:bCs/>
        </w:rPr>
      </w:pPr>
      <w:r>
        <w:rPr>
          <w:b/>
        </w:rPr>
        <w:t>1</w:t>
      </w:r>
      <w:r w:rsidR="00F01D1E">
        <w:rPr>
          <w:b/>
        </w:rPr>
        <w:t>6</w:t>
      </w:r>
      <w:r w:rsidR="00317DDA">
        <w:rPr>
          <w:b/>
        </w:rPr>
        <w:t>/2</w:t>
      </w:r>
      <w:r w:rsidR="00AD29EF">
        <w:rPr>
          <w:b/>
        </w:rPr>
        <w:t>4</w:t>
      </w:r>
      <w:r w:rsidR="00F01D1E">
        <w:rPr>
          <w:b/>
        </w:rPr>
        <w:t xml:space="preserve"> </w:t>
      </w:r>
      <w:r w:rsidR="00624329">
        <w:rPr>
          <w:b/>
        </w:rPr>
        <w:t>Planning Matters</w:t>
      </w:r>
      <w:r w:rsidR="000C64AF">
        <w:rPr>
          <w:bCs/>
        </w:rPr>
        <w:t xml:space="preserve"> </w:t>
      </w:r>
    </w:p>
    <w:p w14:paraId="1888C16E" w14:textId="0425447C" w:rsidR="00AD29EF" w:rsidRDefault="008447C6" w:rsidP="00D843A2">
      <w:pPr>
        <w:pStyle w:val="NoSpacing"/>
        <w:rPr>
          <w:bCs/>
        </w:rPr>
      </w:pPr>
      <w:r>
        <w:rPr>
          <w:bCs/>
        </w:rPr>
        <w:t xml:space="preserve">Notification was received of </w:t>
      </w:r>
      <w:r w:rsidR="00BD3D6E">
        <w:rPr>
          <w:bCs/>
        </w:rPr>
        <w:t>Full Planning Permission granted for Application No FUL/</w:t>
      </w:r>
      <w:r w:rsidR="00A35267">
        <w:rPr>
          <w:bCs/>
        </w:rPr>
        <w:t xml:space="preserve">2024/0037 </w:t>
      </w:r>
      <w:r w:rsidR="009364AB">
        <w:rPr>
          <w:bCs/>
        </w:rPr>
        <w:t>Installation of ground mounted solar panels, Melbreak Hotel, Winscales Road, Little Clifton CA124 1XS</w:t>
      </w:r>
    </w:p>
    <w:p w14:paraId="3AC94821" w14:textId="77777777" w:rsidR="00C80366" w:rsidRPr="00881A1D" w:rsidRDefault="00C80366" w:rsidP="00D843A2">
      <w:pPr>
        <w:pStyle w:val="NoSpacing"/>
        <w:rPr>
          <w:bCs/>
        </w:rPr>
      </w:pPr>
    </w:p>
    <w:p w14:paraId="0FCF42DD" w14:textId="52AB0AEC" w:rsidR="00D01CC3" w:rsidRPr="009364AB" w:rsidRDefault="00B87309" w:rsidP="00D01CC3">
      <w:pPr>
        <w:rPr>
          <w:bCs/>
        </w:rPr>
      </w:pPr>
      <w:r>
        <w:rPr>
          <w:b/>
        </w:rPr>
        <w:t>1</w:t>
      </w:r>
      <w:r w:rsidR="00F01D1E">
        <w:rPr>
          <w:b/>
        </w:rPr>
        <w:t>7</w:t>
      </w:r>
      <w:r w:rsidR="00D01CC3">
        <w:rPr>
          <w:b/>
        </w:rPr>
        <w:t>/2</w:t>
      </w:r>
      <w:r w:rsidR="009364AB">
        <w:rPr>
          <w:b/>
        </w:rPr>
        <w:t>4</w:t>
      </w:r>
      <w:r w:rsidR="00D01CC3">
        <w:rPr>
          <w:b/>
        </w:rPr>
        <w:t xml:space="preserve"> </w:t>
      </w:r>
      <w:r w:rsidR="00773A2D">
        <w:rPr>
          <w:b/>
        </w:rPr>
        <w:t>Chairman’s Announcements</w:t>
      </w:r>
      <w:r w:rsidR="004D1ED4">
        <w:rPr>
          <w:b/>
        </w:rPr>
        <w:t xml:space="preserve"> </w:t>
      </w:r>
      <w:r w:rsidR="009364AB">
        <w:rPr>
          <w:b/>
        </w:rPr>
        <w:t xml:space="preserve">– </w:t>
      </w:r>
      <w:r w:rsidR="009364AB">
        <w:rPr>
          <w:bCs/>
        </w:rPr>
        <w:t>all covered in Annual Parish Meeting.</w:t>
      </w:r>
    </w:p>
    <w:p w14:paraId="5530350D" w14:textId="488B6BA2" w:rsidR="00D01CC3" w:rsidRDefault="00B93F58" w:rsidP="00D01CC3">
      <w:pPr>
        <w:pStyle w:val="NoSpacing"/>
        <w:rPr>
          <w:b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1</w:t>
      </w:r>
      <w:r w:rsidR="00F01D1E">
        <w:rPr>
          <w:b/>
          <w:kern w:val="2"/>
          <w14:ligatures w14:val="standardContextual"/>
        </w:rPr>
        <w:t>8</w:t>
      </w:r>
      <w:r w:rsidR="00D01CC3">
        <w:rPr>
          <w:b/>
          <w:kern w:val="2"/>
          <w14:ligatures w14:val="standardContextual"/>
        </w:rPr>
        <w:t>/2</w:t>
      </w:r>
      <w:r w:rsidR="00E10EE5">
        <w:rPr>
          <w:b/>
          <w:kern w:val="2"/>
          <w14:ligatures w14:val="standardContextual"/>
        </w:rPr>
        <w:t>4</w:t>
      </w:r>
      <w:r w:rsidR="00D01CC3">
        <w:rPr>
          <w:b/>
          <w:kern w:val="2"/>
          <w14:ligatures w14:val="standardContextual"/>
        </w:rPr>
        <w:t xml:space="preserve"> Clerk’s Report</w:t>
      </w:r>
      <w:r w:rsidR="004D1ED4">
        <w:rPr>
          <w:b/>
          <w:kern w:val="2"/>
          <w14:ligatures w14:val="standardContextual"/>
        </w:rPr>
        <w:t xml:space="preserve"> </w:t>
      </w:r>
    </w:p>
    <w:p w14:paraId="197BE01E" w14:textId="24C1037E" w:rsidR="003C1EBB" w:rsidRPr="003C1EBB" w:rsidRDefault="003C1EBB" w:rsidP="00D01CC3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i.   The Clerk reported that two resignations had been received from Parish Council members, one from Jonathan Williams, effective immediately, and the other from Fliss Watts, effective from 30</w:t>
      </w:r>
      <w:r w:rsidRPr="003C1EBB">
        <w:rPr>
          <w:bCs/>
          <w:kern w:val="2"/>
          <w:vertAlign w:val="superscript"/>
          <w14:ligatures w14:val="standardContextual"/>
        </w:rPr>
        <w:t>th</w:t>
      </w:r>
      <w:r>
        <w:rPr>
          <w:bCs/>
          <w:kern w:val="2"/>
          <w14:ligatures w14:val="standardContextual"/>
        </w:rPr>
        <w:t xml:space="preserve"> May.  </w:t>
      </w:r>
      <w:r w:rsidR="0097278A">
        <w:rPr>
          <w:bCs/>
          <w:kern w:val="2"/>
          <w14:ligatures w14:val="standardContextual"/>
        </w:rPr>
        <w:t>Clerk to take advice on vacancies from Cumberland Council.</w:t>
      </w:r>
    </w:p>
    <w:p w14:paraId="3975FE2E" w14:textId="6D8B6C5F" w:rsidR="003C1EBB" w:rsidRDefault="00F77999" w:rsidP="00D01CC3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i</w:t>
      </w:r>
      <w:r w:rsidR="003C1EBB">
        <w:rPr>
          <w:bCs/>
          <w:kern w:val="2"/>
          <w14:ligatures w14:val="standardContextual"/>
        </w:rPr>
        <w:t>i</w:t>
      </w:r>
      <w:r>
        <w:rPr>
          <w:bCs/>
          <w:kern w:val="2"/>
          <w14:ligatures w14:val="standardContextual"/>
        </w:rPr>
        <w:t xml:space="preserve">.  </w:t>
      </w:r>
      <w:r w:rsidR="001C54A1">
        <w:rPr>
          <w:bCs/>
          <w:kern w:val="2"/>
          <w14:ligatures w14:val="standardContextual"/>
        </w:rPr>
        <w:t xml:space="preserve">Notification had been received from Tendley Quarries of </w:t>
      </w:r>
      <w:r w:rsidR="00632EB6">
        <w:rPr>
          <w:bCs/>
          <w:kern w:val="2"/>
          <w14:ligatures w14:val="standardContextual"/>
        </w:rPr>
        <w:t>Out of Hours Working on 7</w:t>
      </w:r>
      <w:r w:rsidR="00632EB6" w:rsidRPr="00632EB6">
        <w:rPr>
          <w:bCs/>
          <w:kern w:val="2"/>
          <w:vertAlign w:val="superscript"/>
          <w14:ligatures w14:val="standardContextual"/>
        </w:rPr>
        <w:t>th</w:t>
      </w:r>
      <w:r w:rsidR="00632EB6">
        <w:rPr>
          <w:bCs/>
          <w:kern w:val="2"/>
          <w14:ligatures w14:val="standardContextual"/>
        </w:rPr>
        <w:t xml:space="preserve"> and 8</w:t>
      </w:r>
      <w:r w:rsidR="00632EB6" w:rsidRPr="00632EB6">
        <w:rPr>
          <w:bCs/>
          <w:kern w:val="2"/>
          <w:vertAlign w:val="superscript"/>
          <w14:ligatures w14:val="standardContextual"/>
        </w:rPr>
        <w:t>th</w:t>
      </w:r>
      <w:r w:rsidR="00632EB6">
        <w:rPr>
          <w:bCs/>
          <w:kern w:val="2"/>
          <w14:ligatures w14:val="standardContextual"/>
        </w:rPr>
        <w:t xml:space="preserve"> May when lorries would be </w:t>
      </w:r>
      <w:r w:rsidR="003C1EBB">
        <w:rPr>
          <w:bCs/>
          <w:kern w:val="2"/>
          <w14:ligatures w14:val="standardContextual"/>
        </w:rPr>
        <w:t>moving asphalt between 18.30 and 21.00.</w:t>
      </w:r>
    </w:p>
    <w:p w14:paraId="215B75F7" w14:textId="36320D1B" w:rsidR="009B2686" w:rsidRDefault="00F77999" w:rsidP="004C1E9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ii.  </w:t>
      </w:r>
      <w:r w:rsidR="004C1E94">
        <w:rPr>
          <w:bCs/>
          <w:kern w:val="2"/>
          <w14:ligatures w14:val="standardContextual"/>
        </w:rPr>
        <w:t>Notification was received from CALC of annual subscription of £199.38.  Council unanimously agreed to become members and cheque was authorised.</w:t>
      </w:r>
    </w:p>
    <w:p w14:paraId="5BFB95A4" w14:textId="77777777" w:rsidR="00B8338A" w:rsidRDefault="00B8338A" w:rsidP="004C1E94">
      <w:pPr>
        <w:pStyle w:val="NoSpacing"/>
        <w:rPr>
          <w:bCs/>
          <w:kern w:val="2"/>
          <w14:ligatures w14:val="standardContextual"/>
        </w:rPr>
      </w:pPr>
    </w:p>
    <w:p w14:paraId="3A2275CE" w14:textId="03C48BDE" w:rsidR="001D2621" w:rsidRPr="007479EA" w:rsidRDefault="003C441D" w:rsidP="003C441D">
      <w:pPr>
        <w:pStyle w:val="NoSpacing"/>
        <w:jc w:val="center"/>
        <w:rPr>
          <w:bCs/>
          <w:i/>
          <w:iCs/>
          <w:kern w:val="2"/>
          <w14:ligatures w14:val="standardContextual"/>
        </w:rPr>
      </w:pPr>
      <w:r w:rsidRPr="007479EA">
        <w:rPr>
          <w:bCs/>
          <w:i/>
          <w:iCs/>
          <w:kern w:val="2"/>
          <w14:ligatures w14:val="standardContextual"/>
        </w:rPr>
        <w:t>Cllr Semple left the meeting at this poi</w:t>
      </w:r>
      <w:r w:rsidR="007479EA" w:rsidRPr="007479EA">
        <w:rPr>
          <w:bCs/>
          <w:i/>
          <w:iCs/>
          <w:kern w:val="2"/>
          <w14:ligatures w14:val="standardContextual"/>
        </w:rPr>
        <w:t>nt (8pm)</w:t>
      </w:r>
    </w:p>
    <w:p w14:paraId="547779AB" w14:textId="77777777" w:rsidR="001D2621" w:rsidRDefault="001D2621" w:rsidP="004C1E94">
      <w:pPr>
        <w:pStyle w:val="NoSpacing"/>
        <w:rPr>
          <w:bCs/>
          <w:kern w:val="2"/>
          <w14:ligatures w14:val="standardContextual"/>
        </w:rPr>
      </w:pPr>
    </w:p>
    <w:p w14:paraId="7F2A1829" w14:textId="77777777" w:rsidR="001D2621" w:rsidRDefault="001D2621" w:rsidP="004C1E94">
      <w:pPr>
        <w:pStyle w:val="NoSpacing"/>
        <w:rPr>
          <w:bCs/>
          <w:kern w:val="2"/>
          <w14:ligatures w14:val="standardContextual"/>
        </w:rPr>
      </w:pPr>
    </w:p>
    <w:p w14:paraId="28D394DE" w14:textId="62771A51" w:rsidR="00B8338A" w:rsidRDefault="00B8338A" w:rsidP="004C1E94">
      <w:pPr>
        <w:pStyle w:val="NoSpacing"/>
        <w:rPr>
          <w:b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1</w:t>
      </w:r>
      <w:r w:rsidR="00F01D1E">
        <w:rPr>
          <w:b/>
          <w:kern w:val="2"/>
          <w14:ligatures w14:val="standardContextual"/>
        </w:rPr>
        <w:t>9</w:t>
      </w:r>
      <w:r>
        <w:rPr>
          <w:b/>
          <w:kern w:val="2"/>
          <w14:ligatures w14:val="standardContextual"/>
        </w:rPr>
        <w:t>/24</w:t>
      </w:r>
      <w:r w:rsidR="009B2686">
        <w:rPr>
          <w:b/>
          <w:kern w:val="2"/>
          <w14:ligatures w14:val="standardContextual"/>
        </w:rPr>
        <w:t xml:space="preserve"> Financial Matters</w:t>
      </w:r>
    </w:p>
    <w:p w14:paraId="4C2F1838" w14:textId="0CFB2A87" w:rsidR="009B2686" w:rsidRDefault="009B2686" w:rsidP="004C1E9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i.  The following accounts were presented and approved for payment:</w:t>
      </w:r>
    </w:p>
    <w:p w14:paraId="51CEAB63" w14:textId="0F4923D6" w:rsidR="009B2686" w:rsidRDefault="00582A01" w:rsidP="004C1E9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ab/>
        <w:t xml:space="preserve">HMRC </w:t>
      </w:r>
      <w:r>
        <w:rPr>
          <w:bCs/>
          <w:kern w:val="2"/>
          <w14:ligatures w14:val="standardContextual"/>
        </w:rPr>
        <w:tab/>
      </w:r>
      <w:r>
        <w:rPr>
          <w:bCs/>
          <w:kern w:val="2"/>
          <w14:ligatures w14:val="standardContextual"/>
        </w:rPr>
        <w:tab/>
        <w:t xml:space="preserve">PAYE </w:t>
      </w:r>
      <w:r>
        <w:rPr>
          <w:bCs/>
          <w:kern w:val="2"/>
          <w14:ligatures w14:val="standardContextual"/>
        </w:rPr>
        <w:tab/>
      </w:r>
      <w:r>
        <w:rPr>
          <w:bCs/>
          <w:kern w:val="2"/>
          <w14:ligatures w14:val="standardContextual"/>
        </w:rPr>
        <w:tab/>
      </w:r>
      <w:r>
        <w:rPr>
          <w:bCs/>
          <w:kern w:val="2"/>
          <w14:ligatures w14:val="standardContextual"/>
        </w:rPr>
        <w:tab/>
        <w:t xml:space="preserve">£  </w:t>
      </w:r>
      <w:r w:rsidR="001D2621">
        <w:rPr>
          <w:bCs/>
          <w:kern w:val="2"/>
          <w14:ligatures w14:val="standardContextual"/>
        </w:rPr>
        <w:t xml:space="preserve"> </w:t>
      </w:r>
      <w:r>
        <w:rPr>
          <w:bCs/>
          <w:kern w:val="2"/>
          <w14:ligatures w14:val="standardContextual"/>
        </w:rPr>
        <w:t>8.03</w:t>
      </w:r>
    </w:p>
    <w:p w14:paraId="756B1FB3" w14:textId="209BAD04" w:rsidR="00582A01" w:rsidRDefault="00582A01" w:rsidP="004C1E9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ab/>
      </w:r>
      <w:r w:rsidR="003E272C">
        <w:rPr>
          <w:bCs/>
          <w:kern w:val="2"/>
          <w14:ligatures w14:val="standardContextual"/>
        </w:rPr>
        <w:t>Rev J Morgan</w:t>
      </w:r>
      <w:r w:rsidR="003E272C">
        <w:rPr>
          <w:bCs/>
          <w:kern w:val="2"/>
          <w14:ligatures w14:val="standardContextual"/>
        </w:rPr>
        <w:tab/>
        <w:t>Salary and expenses</w:t>
      </w:r>
      <w:r w:rsidR="003E272C">
        <w:rPr>
          <w:bCs/>
          <w:kern w:val="2"/>
          <w14:ligatures w14:val="standardContextual"/>
        </w:rPr>
        <w:tab/>
      </w:r>
      <w:r w:rsidR="001D2621">
        <w:rPr>
          <w:bCs/>
          <w:kern w:val="2"/>
          <w14:ligatures w14:val="standardContextual"/>
        </w:rPr>
        <w:t>£570.81</w:t>
      </w:r>
    </w:p>
    <w:p w14:paraId="2CFB7279" w14:textId="3782F6E0" w:rsidR="003E272C" w:rsidRDefault="003E272C" w:rsidP="004C1E9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ab/>
      </w:r>
      <w:r>
        <w:rPr>
          <w:bCs/>
          <w:kern w:val="2"/>
          <w14:ligatures w14:val="standardContextual"/>
        </w:rPr>
        <w:tab/>
      </w:r>
      <w:r>
        <w:rPr>
          <w:bCs/>
          <w:kern w:val="2"/>
          <w14:ligatures w14:val="standardContextual"/>
        </w:rPr>
        <w:tab/>
        <w:t>(including £30 fee paid to internal auditor)</w:t>
      </w:r>
    </w:p>
    <w:p w14:paraId="113595E8" w14:textId="4CAB7D53" w:rsidR="001D2621" w:rsidRDefault="001D2621" w:rsidP="004C1E9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ab/>
      </w:r>
      <w:r w:rsidR="001511BF">
        <w:rPr>
          <w:bCs/>
          <w:kern w:val="2"/>
          <w14:ligatures w14:val="standardContextual"/>
        </w:rPr>
        <w:t>Susan Harrison</w:t>
      </w:r>
      <w:r w:rsidR="001511BF">
        <w:rPr>
          <w:bCs/>
          <w:kern w:val="2"/>
          <w14:ligatures w14:val="standardContextual"/>
        </w:rPr>
        <w:tab/>
        <w:t>Annual website hosting)</w:t>
      </w:r>
      <w:r w:rsidR="001511BF">
        <w:rPr>
          <w:bCs/>
          <w:kern w:val="2"/>
          <w14:ligatures w14:val="standardContextual"/>
        </w:rPr>
        <w:tab/>
        <w:t>£100.00</w:t>
      </w:r>
    </w:p>
    <w:p w14:paraId="436BDFDD" w14:textId="06289D59" w:rsidR="001511BF" w:rsidRDefault="001511BF" w:rsidP="004C1E9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ab/>
      </w:r>
      <w:r w:rsidR="00E1528D">
        <w:rPr>
          <w:bCs/>
          <w:kern w:val="2"/>
          <w14:ligatures w14:val="standardContextual"/>
        </w:rPr>
        <w:t>CALC</w:t>
      </w:r>
      <w:r w:rsidR="00E1528D">
        <w:rPr>
          <w:bCs/>
          <w:kern w:val="2"/>
          <w14:ligatures w14:val="standardContextual"/>
        </w:rPr>
        <w:tab/>
      </w:r>
      <w:r w:rsidR="00E1528D">
        <w:rPr>
          <w:bCs/>
          <w:kern w:val="2"/>
          <w14:ligatures w14:val="standardContextual"/>
        </w:rPr>
        <w:tab/>
        <w:t>Annual Subscription</w:t>
      </w:r>
      <w:r w:rsidR="00E1528D">
        <w:rPr>
          <w:bCs/>
          <w:kern w:val="2"/>
          <w14:ligatures w14:val="standardContextual"/>
        </w:rPr>
        <w:tab/>
        <w:t>£199.38</w:t>
      </w:r>
    </w:p>
    <w:p w14:paraId="43311E7D" w14:textId="77777777" w:rsidR="00E1528D" w:rsidRDefault="00E1528D" w:rsidP="004C1E94">
      <w:pPr>
        <w:pStyle w:val="NoSpacing"/>
        <w:rPr>
          <w:bCs/>
          <w:kern w:val="2"/>
          <w14:ligatures w14:val="standardContextual"/>
        </w:rPr>
      </w:pPr>
    </w:p>
    <w:p w14:paraId="7CAE7915" w14:textId="77777777" w:rsidR="00685646" w:rsidRDefault="00E1528D" w:rsidP="00685646">
      <w:pPr>
        <w:pStyle w:val="NoSpacing"/>
      </w:pPr>
      <w:r>
        <w:t xml:space="preserve">ii.  </w:t>
      </w:r>
      <w:r w:rsidR="006E5C32">
        <w:t>The Clerk presented the Annual Accounts and AGAR, which were appro</w:t>
      </w:r>
      <w:r w:rsidR="00685646">
        <w:t>ved and signed.</w:t>
      </w:r>
    </w:p>
    <w:p w14:paraId="4E1CCEAE" w14:textId="77777777" w:rsidR="00685646" w:rsidRDefault="00685646" w:rsidP="00685646">
      <w:pPr>
        <w:pStyle w:val="NoSpacing"/>
      </w:pPr>
    </w:p>
    <w:p w14:paraId="0A059337" w14:textId="095C3EAF" w:rsidR="00E1528D" w:rsidRDefault="00685646" w:rsidP="00685646">
      <w:pPr>
        <w:pStyle w:val="NoSpacing"/>
      </w:pPr>
      <w:r>
        <w:t xml:space="preserve">iii.  The Council considered the </w:t>
      </w:r>
      <w:r w:rsidR="00D46E00">
        <w:t xml:space="preserve">Financial Risk Assessment policy, which had been reviewed by the internal auditor, and </w:t>
      </w:r>
      <w:r w:rsidR="00155E5F">
        <w:t>adopted the document for 2024/25.</w:t>
      </w:r>
      <w:r>
        <w:tab/>
      </w:r>
    </w:p>
    <w:p w14:paraId="75A77EFA" w14:textId="77777777" w:rsidR="00155E5F" w:rsidRDefault="00155E5F" w:rsidP="00685646">
      <w:pPr>
        <w:pStyle w:val="NoSpacing"/>
      </w:pPr>
    </w:p>
    <w:p w14:paraId="02B7B666" w14:textId="415837EB" w:rsidR="00155E5F" w:rsidRDefault="00155E5F" w:rsidP="00685646">
      <w:pPr>
        <w:pStyle w:val="NoSpacing"/>
      </w:pPr>
      <w:r>
        <w:t xml:space="preserve">iv.  Annual Review of Clerk’s Salary – the clerk left the meeting whilst this issue was discussed and returned thereafter.  </w:t>
      </w:r>
      <w:r w:rsidR="00887BC7">
        <w:t xml:space="preserve">It was agreed that, in view of the role the Clerk plays in supporting the council, and in particular the very difficult </w:t>
      </w:r>
      <w:r w:rsidR="0002455E">
        <w:t xml:space="preserve">last few months, she would be paid at </w:t>
      </w:r>
      <w:r w:rsidR="000677DE">
        <w:t>SCP point 19 of the NALC pay</w:t>
      </w:r>
      <w:r w:rsidR="00446F53">
        <w:t>-</w:t>
      </w:r>
      <w:r w:rsidR="000677DE">
        <w:t>scale</w:t>
      </w:r>
      <w:r w:rsidR="000D4312">
        <w:t>, to be backdated to 1</w:t>
      </w:r>
      <w:r w:rsidR="000D4312" w:rsidRPr="000D4312">
        <w:rPr>
          <w:vertAlign w:val="superscript"/>
        </w:rPr>
        <w:t>st</w:t>
      </w:r>
      <w:r w:rsidR="000D4312">
        <w:t xml:space="preserve"> April 2024 and an adjustment for the increase paid in June.</w:t>
      </w:r>
    </w:p>
    <w:p w14:paraId="4E6FB9FB" w14:textId="77777777" w:rsidR="000D4312" w:rsidRPr="00685646" w:rsidRDefault="000D4312" w:rsidP="00685646">
      <w:pPr>
        <w:pStyle w:val="NoSpacing"/>
      </w:pPr>
    </w:p>
    <w:p w14:paraId="1CDE7352" w14:textId="3854E3A0" w:rsidR="00933E31" w:rsidRPr="00260A29" w:rsidRDefault="00D009B6" w:rsidP="00C92E0D">
      <w:pPr>
        <w:pStyle w:val="NoSpacing"/>
        <w:rPr>
          <w:bCs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20</w:t>
      </w:r>
      <w:r w:rsidR="00C53A8F">
        <w:rPr>
          <w:b/>
          <w:kern w:val="2"/>
          <w14:ligatures w14:val="standardContextual"/>
        </w:rPr>
        <w:t>/2</w:t>
      </w:r>
      <w:r>
        <w:rPr>
          <w:b/>
          <w:kern w:val="2"/>
          <w14:ligatures w14:val="standardContextual"/>
        </w:rPr>
        <w:t>4</w:t>
      </w:r>
      <w:r w:rsidR="00C53A8F">
        <w:rPr>
          <w:b/>
          <w:kern w:val="2"/>
          <w14:ligatures w14:val="standardContextual"/>
        </w:rPr>
        <w:t xml:space="preserve"> Items for next meeting</w:t>
      </w:r>
      <w:r w:rsidR="00260A29">
        <w:rPr>
          <w:b/>
          <w:kern w:val="2"/>
          <w14:ligatures w14:val="standardContextual"/>
        </w:rPr>
        <w:t xml:space="preserve"> </w:t>
      </w:r>
      <w:r w:rsidR="00260A29">
        <w:rPr>
          <w:bCs/>
          <w:kern w:val="2"/>
          <w14:ligatures w14:val="standardContextual"/>
        </w:rPr>
        <w:t>– nothing new identified</w:t>
      </w:r>
    </w:p>
    <w:p w14:paraId="1CC376C3" w14:textId="5B576244" w:rsidR="00B85001" w:rsidRDefault="00B72A7A" w:rsidP="00B72A7A">
      <w:pPr>
        <w:pStyle w:val="NoSpacing"/>
        <w:tabs>
          <w:tab w:val="left" w:pos="7891"/>
        </w:tabs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ab/>
      </w:r>
    </w:p>
    <w:p w14:paraId="66EC628B" w14:textId="1D1A94C1" w:rsidR="00101D1A" w:rsidRDefault="00101D1A" w:rsidP="001A0FFA">
      <w:pPr>
        <w:pStyle w:val="NoSpacing"/>
        <w:rPr>
          <w:b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Dates of future meetings:</w:t>
      </w:r>
    </w:p>
    <w:p w14:paraId="24C4B131" w14:textId="0419D190" w:rsidR="00D009B6" w:rsidRPr="00D009B6" w:rsidRDefault="00D009B6" w:rsidP="001A0FFA">
      <w:pPr>
        <w:pStyle w:val="NoSpacing"/>
        <w:rPr>
          <w:bCs/>
          <w:kern w:val="2"/>
          <w14:ligatures w14:val="standardContextual"/>
        </w:rPr>
      </w:pPr>
      <w:r w:rsidRPr="00D009B6">
        <w:rPr>
          <w:bCs/>
          <w:kern w:val="2"/>
          <w14:ligatures w14:val="standardContextual"/>
        </w:rPr>
        <w:t xml:space="preserve">Sole Trustee meeting </w:t>
      </w:r>
      <w:r>
        <w:rPr>
          <w:bCs/>
          <w:kern w:val="2"/>
          <w14:ligatures w14:val="standardContextual"/>
        </w:rPr>
        <w:t>-</w:t>
      </w:r>
      <w:r w:rsidRPr="00D009B6">
        <w:rPr>
          <w:bCs/>
          <w:kern w:val="2"/>
          <w14:ligatures w14:val="standardContextual"/>
        </w:rPr>
        <w:t xml:space="preserve"> immediately following this meeting.</w:t>
      </w:r>
    </w:p>
    <w:p w14:paraId="0DB7579F" w14:textId="30545220" w:rsidR="00123ACE" w:rsidRDefault="00123ACE" w:rsidP="001A0FFA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Public Meeting with County Highways Senior Staff – Friday </w:t>
      </w:r>
      <w:r w:rsidR="00E14D64">
        <w:rPr>
          <w:bCs/>
          <w:kern w:val="2"/>
          <w14:ligatures w14:val="standardContextual"/>
        </w:rPr>
        <w:t>17</w:t>
      </w:r>
      <w:r w:rsidR="00E14D64" w:rsidRPr="00E14D64">
        <w:rPr>
          <w:bCs/>
          <w:kern w:val="2"/>
          <w:vertAlign w:val="superscript"/>
          <w14:ligatures w14:val="standardContextual"/>
        </w:rPr>
        <w:t>th</w:t>
      </w:r>
      <w:r w:rsidR="00E14D64">
        <w:rPr>
          <w:bCs/>
          <w:kern w:val="2"/>
          <w14:ligatures w14:val="standardContextual"/>
        </w:rPr>
        <w:t xml:space="preserve"> May at 10.30am</w:t>
      </w:r>
    </w:p>
    <w:p w14:paraId="4613C007" w14:textId="5098E73E" w:rsidR="00D009B6" w:rsidRDefault="00D009B6" w:rsidP="001A0FFA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Sole Trustee AGM </w:t>
      </w:r>
      <w:r w:rsidR="00CC7F64">
        <w:rPr>
          <w:bCs/>
          <w:kern w:val="2"/>
          <w14:ligatures w14:val="standardContextual"/>
        </w:rPr>
        <w:t>–</w:t>
      </w:r>
      <w:r>
        <w:rPr>
          <w:bCs/>
          <w:kern w:val="2"/>
          <w14:ligatures w14:val="standardContextual"/>
        </w:rPr>
        <w:t xml:space="preserve"> </w:t>
      </w:r>
      <w:r w:rsidR="00CC7F64">
        <w:rPr>
          <w:bCs/>
          <w:kern w:val="2"/>
          <w14:ligatures w14:val="standardContextual"/>
        </w:rPr>
        <w:t>Wednesday 29</w:t>
      </w:r>
      <w:r w:rsidR="00CC7F64" w:rsidRPr="00CC7F64">
        <w:rPr>
          <w:bCs/>
          <w:kern w:val="2"/>
          <w:vertAlign w:val="superscript"/>
          <w14:ligatures w14:val="standardContextual"/>
        </w:rPr>
        <w:t>th</w:t>
      </w:r>
      <w:r w:rsidR="00CC7F64">
        <w:rPr>
          <w:bCs/>
          <w:kern w:val="2"/>
          <w14:ligatures w14:val="standardContextual"/>
        </w:rPr>
        <w:t xml:space="preserve"> May 2024 at 7.00pm</w:t>
      </w:r>
    </w:p>
    <w:p w14:paraId="2756C1CF" w14:textId="5A27EFD6" w:rsidR="00D009B6" w:rsidRPr="00101D1A" w:rsidRDefault="00D009B6" w:rsidP="001A0FFA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Parish Council meeting </w:t>
      </w:r>
      <w:r w:rsidR="00FC1ECD">
        <w:rPr>
          <w:bCs/>
          <w:kern w:val="2"/>
          <w14:ligatures w14:val="standardContextual"/>
        </w:rPr>
        <w:t>–</w:t>
      </w:r>
      <w:r w:rsidR="00CC7F64">
        <w:rPr>
          <w:bCs/>
          <w:kern w:val="2"/>
          <w14:ligatures w14:val="standardContextual"/>
        </w:rPr>
        <w:t xml:space="preserve"> </w:t>
      </w:r>
      <w:r w:rsidR="00FC1ECD">
        <w:rPr>
          <w:bCs/>
          <w:kern w:val="2"/>
          <w14:ligatures w14:val="standardContextual"/>
        </w:rPr>
        <w:t>Wednesday 12</w:t>
      </w:r>
      <w:r w:rsidR="00FC1ECD" w:rsidRPr="00FC1ECD">
        <w:rPr>
          <w:bCs/>
          <w:kern w:val="2"/>
          <w:vertAlign w:val="superscript"/>
          <w14:ligatures w14:val="standardContextual"/>
        </w:rPr>
        <w:t>th</w:t>
      </w:r>
      <w:r w:rsidR="00FC1ECD">
        <w:rPr>
          <w:bCs/>
          <w:kern w:val="2"/>
          <w14:ligatures w14:val="standardContextual"/>
        </w:rPr>
        <w:t xml:space="preserve"> June 2024 at 7.00pm</w:t>
      </w:r>
    </w:p>
    <w:p w14:paraId="409CB7D4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0E0C9A1E" w14:textId="70427436" w:rsidR="00B85001" w:rsidRDefault="00B85001" w:rsidP="00E14D6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The meeting closed at</w:t>
      </w:r>
      <w:r w:rsidR="00150BD9">
        <w:rPr>
          <w:bCs/>
          <w:kern w:val="2"/>
          <w14:ligatures w14:val="standardContextual"/>
        </w:rPr>
        <w:t xml:space="preserve"> 8</w:t>
      </w:r>
      <w:r>
        <w:rPr>
          <w:bCs/>
          <w:kern w:val="2"/>
          <w14:ligatures w14:val="standardContextual"/>
        </w:rPr>
        <w:t>.</w:t>
      </w:r>
      <w:r w:rsidR="00260A29">
        <w:rPr>
          <w:bCs/>
          <w:kern w:val="2"/>
          <w14:ligatures w14:val="standardContextual"/>
        </w:rPr>
        <w:t>2</w:t>
      </w:r>
      <w:r w:rsidR="00E14D64">
        <w:rPr>
          <w:bCs/>
          <w:kern w:val="2"/>
          <w14:ligatures w14:val="standardContextual"/>
        </w:rPr>
        <w:t>0</w:t>
      </w:r>
      <w:r>
        <w:rPr>
          <w:bCs/>
          <w:kern w:val="2"/>
          <w14:ligatures w14:val="standardContextual"/>
        </w:rPr>
        <w:t>pm</w:t>
      </w:r>
    </w:p>
    <w:p w14:paraId="51199923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08B37FE8" w14:textId="77777777" w:rsidR="00B85001" w:rsidRDefault="00B85001" w:rsidP="00DB4742">
      <w:pPr>
        <w:pStyle w:val="NoSpacing"/>
        <w:rPr>
          <w:bCs/>
          <w:kern w:val="2"/>
          <w14:ligatures w14:val="standardContextual"/>
        </w:rPr>
      </w:pPr>
    </w:p>
    <w:p w14:paraId="61E9DB14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37D01469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0EBCB6E5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2752A9A7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F8AAFC2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662DC93D" w14:textId="1141C4D9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Signed ___________________________________________     Chairman</w:t>
      </w:r>
    </w:p>
    <w:p w14:paraId="07B6DE2B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7A061ADF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2B1F637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61DC9BA" w14:textId="2F1D696F" w:rsidR="00B85001" w:rsidRP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             ___________________________________________   Date</w:t>
      </w:r>
    </w:p>
    <w:p w14:paraId="056C3B82" w14:textId="77777777" w:rsidR="00D01CC3" w:rsidRPr="00D01CC3" w:rsidRDefault="00D01CC3" w:rsidP="00D01CC3">
      <w:pPr>
        <w:pStyle w:val="NoSpacing"/>
        <w:ind w:left="360"/>
        <w:rPr>
          <w:bCs/>
          <w:kern w:val="2"/>
          <w14:ligatures w14:val="standardContextual"/>
        </w:rPr>
      </w:pPr>
    </w:p>
    <w:p w14:paraId="2F6A105D" w14:textId="77777777" w:rsidR="00EA0B53" w:rsidRPr="00DB4742" w:rsidRDefault="00EA0B53" w:rsidP="00DB4742">
      <w:pPr>
        <w:rPr>
          <w:bCs/>
        </w:rPr>
      </w:pPr>
    </w:p>
    <w:sectPr w:rsidR="00EA0B53" w:rsidRPr="00DB4742" w:rsidSect="00701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564B8"/>
    <w:multiLevelType w:val="hybridMultilevel"/>
    <w:tmpl w:val="F8B27124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4F0E"/>
    <w:multiLevelType w:val="hybridMultilevel"/>
    <w:tmpl w:val="44F840BA"/>
    <w:lvl w:ilvl="0" w:tplc="5D4CB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F64FC"/>
    <w:multiLevelType w:val="hybridMultilevel"/>
    <w:tmpl w:val="629211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5B3"/>
    <w:multiLevelType w:val="hybridMultilevel"/>
    <w:tmpl w:val="322E6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C7D"/>
    <w:multiLevelType w:val="hybridMultilevel"/>
    <w:tmpl w:val="833C0AEC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84597"/>
    <w:multiLevelType w:val="hybridMultilevel"/>
    <w:tmpl w:val="10EEF3B0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F03C4"/>
    <w:multiLevelType w:val="hybridMultilevel"/>
    <w:tmpl w:val="732CD4A2"/>
    <w:lvl w:ilvl="0" w:tplc="AB36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75814"/>
    <w:multiLevelType w:val="hybridMultilevel"/>
    <w:tmpl w:val="3B5E06EE"/>
    <w:lvl w:ilvl="0" w:tplc="4C408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1594D"/>
    <w:multiLevelType w:val="hybridMultilevel"/>
    <w:tmpl w:val="9202CE80"/>
    <w:lvl w:ilvl="0" w:tplc="2A462E0A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43798"/>
    <w:multiLevelType w:val="hybridMultilevel"/>
    <w:tmpl w:val="FFD427D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805C0"/>
    <w:multiLevelType w:val="hybridMultilevel"/>
    <w:tmpl w:val="0A12A2BE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7DC4"/>
    <w:multiLevelType w:val="hybridMultilevel"/>
    <w:tmpl w:val="78001FD8"/>
    <w:lvl w:ilvl="0" w:tplc="69AA1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F5F15"/>
    <w:multiLevelType w:val="hybridMultilevel"/>
    <w:tmpl w:val="426EFB7E"/>
    <w:lvl w:ilvl="0" w:tplc="07AA5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51FB7"/>
    <w:multiLevelType w:val="hybridMultilevel"/>
    <w:tmpl w:val="0B7E5870"/>
    <w:lvl w:ilvl="0" w:tplc="43D83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647E"/>
    <w:multiLevelType w:val="hybridMultilevel"/>
    <w:tmpl w:val="1A1E3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F0C10"/>
    <w:multiLevelType w:val="hybridMultilevel"/>
    <w:tmpl w:val="AD566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23776"/>
    <w:multiLevelType w:val="hybridMultilevel"/>
    <w:tmpl w:val="10EEF3B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1694B"/>
    <w:multiLevelType w:val="hybridMultilevel"/>
    <w:tmpl w:val="35EAE02C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26DD3"/>
    <w:multiLevelType w:val="hybridMultilevel"/>
    <w:tmpl w:val="82FA2896"/>
    <w:lvl w:ilvl="0" w:tplc="8DB86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A648B"/>
    <w:multiLevelType w:val="hybridMultilevel"/>
    <w:tmpl w:val="F7808636"/>
    <w:lvl w:ilvl="0" w:tplc="4A309D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975">
    <w:abstractNumId w:val="0"/>
  </w:num>
  <w:num w:numId="2" w16cid:durableId="1421871282">
    <w:abstractNumId w:val="11"/>
  </w:num>
  <w:num w:numId="3" w16cid:durableId="882519603">
    <w:abstractNumId w:val="5"/>
  </w:num>
  <w:num w:numId="4" w16cid:durableId="1675961046">
    <w:abstractNumId w:val="16"/>
  </w:num>
  <w:num w:numId="5" w16cid:durableId="697195545">
    <w:abstractNumId w:val="12"/>
  </w:num>
  <w:num w:numId="6" w16cid:durableId="972056102">
    <w:abstractNumId w:val="14"/>
  </w:num>
  <w:num w:numId="7" w16cid:durableId="1988626485">
    <w:abstractNumId w:val="9"/>
  </w:num>
  <w:num w:numId="8" w16cid:durableId="321742199">
    <w:abstractNumId w:val="8"/>
  </w:num>
  <w:num w:numId="9" w16cid:durableId="1044718515">
    <w:abstractNumId w:val="2"/>
  </w:num>
  <w:num w:numId="10" w16cid:durableId="725877390">
    <w:abstractNumId w:val="4"/>
  </w:num>
  <w:num w:numId="11" w16cid:durableId="458493149">
    <w:abstractNumId w:val="19"/>
  </w:num>
  <w:num w:numId="12" w16cid:durableId="1768891518">
    <w:abstractNumId w:val="7"/>
  </w:num>
  <w:num w:numId="13" w16cid:durableId="293682944">
    <w:abstractNumId w:val="13"/>
  </w:num>
  <w:num w:numId="14" w16cid:durableId="289019365">
    <w:abstractNumId w:val="1"/>
  </w:num>
  <w:num w:numId="15" w16cid:durableId="700711932">
    <w:abstractNumId w:val="17"/>
  </w:num>
  <w:num w:numId="16" w16cid:durableId="1389378148">
    <w:abstractNumId w:val="18"/>
  </w:num>
  <w:num w:numId="17" w16cid:durableId="1629044932">
    <w:abstractNumId w:val="6"/>
  </w:num>
  <w:num w:numId="18" w16cid:durableId="640573868">
    <w:abstractNumId w:val="15"/>
  </w:num>
  <w:num w:numId="19" w16cid:durableId="944458197">
    <w:abstractNumId w:val="3"/>
  </w:num>
  <w:num w:numId="20" w16cid:durableId="1783263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2"/>
    <w:rsid w:val="000060DE"/>
    <w:rsid w:val="00010979"/>
    <w:rsid w:val="000128E0"/>
    <w:rsid w:val="0001404A"/>
    <w:rsid w:val="000148E0"/>
    <w:rsid w:val="00020960"/>
    <w:rsid w:val="00023A55"/>
    <w:rsid w:val="0002455E"/>
    <w:rsid w:val="00025C56"/>
    <w:rsid w:val="0003285B"/>
    <w:rsid w:val="00035FD6"/>
    <w:rsid w:val="000456B4"/>
    <w:rsid w:val="00046566"/>
    <w:rsid w:val="000501FE"/>
    <w:rsid w:val="000558FE"/>
    <w:rsid w:val="00061773"/>
    <w:rsid w:val="00064C63"/>
    <w:rsid w:val="000677DE"/>
    <w:rsid w:val="000748F2"/>
    <w:rsid w:val="000755E6"/>
    <w:rsid w:val="000759AB"/>
    <w:rsid w:val="00081081"/>
    <w:rsid w:val="00081BC9"/>
    <w:rsid w:val="0008493E"/>
    <w:rsid w:val="00084E3C"/>
    <w:rsid w:val="00085C0B"/>
    <w:rsid w:val="00085C70"/>
    <w:rsid w:val="000861C3"/>
    <w:rsid w:val="00093B09"/>
    <w:rsid w:val="00093DED"/>
    <w:rsid w:val="000A0B8D"/>
    <w:rsid w:val="000A139B"/>
    <w:rsid w:val="000B352E"/>
    <w:rsid w:val="000B7D66"/>
    <w:rsid w:val="000B7F4F"/>
    <w:rsid w:val="000C415D"/>
    <w:rsid w:val="000C64AF"/>
    <w:rsid w:val="000D4312"/>
    <w:rsid w:val="000D6980"/>
    <w:rsid w:val="000D6FCA"/>
    <w:rsid w:val="000D7F34"/>
    <w:rsid w:val="000E114B"/>
    <w:rsid w:val="000F0D65"/>
    <w:rsid w:val="000F27BE"/>
    <w:rsid w:val="000F7AF1"/>
    <w:rsid w:val="00101D1A"/>
    <w:rsid w:val="00103BE7"/>
    <w:rsid w:val="001058A8"/>
    <w:rsid w:val="0011028D"/>
    <w:rsid w:val="00111AB2"/>
    <w:rsid w:val="00112242"/>
    <w:rsid w:val="00112E8C"/>
    <w:rsid w:val="0012130A"/>
    <w:rsid w:val="00121DCA"/>
    <w:rsid w:val="00123ACE"/>
    <w:rsid w:val="0012713D"/>
    <w:rsid w:val="0012771D"/>
    <w:rsid w:val="00135084"/>
    <w:rsid w:val="00141804"/>
    <w:rsid w:val="00150BD9"/>
    <w:rsid w:val="001511BF"/>
    <w:rsid w:val="00151D85"/>
    <w:rsid w:val="00154C75"/>
    <w:rsid w:val="00155E5F"/>
    <w:rsid w:val="00170F2C"/>
    <w:rsid w:val="00183778"/>
    <w:rsid w:val="001849E4"/>
    <w:rsid w:val="00186342"/>
    <w:rsid w:val="00191731"/>
    <w:rsid w:val="001922AB"/>
    <w:rsid w:val="001973F1"/>
    <w:rsid w:val="001A00D3"/>
    <w:rsid w:val="001A0465"/>
    <w:rsid w:val="001A0507"/>
    <w:rsid w:val="001A0FFA"/>
    <w:rsid w:val="001A1DE7"/>
    <w:rsid w:val="001A476C"/>
    <w:rsid w:val="001A5D5F"/>
    <w:rsid w:val="001A6374"/>
    <w:rsid w:val="001B14D6"/>
    <w:rsid w:val="001B5542"/>
    <w:rsid w:val="001B5842"/>
    <w:rsid w:val="001C3E0C"/>
    <w:rsid w:val="001C4493"/>
    <w:rsid w:val="001C54A1"/>
    <w:rsid w:val="001D0DEE"/>
    <w:rsid w:val="001D2621"/>
    <w:rsid w:val="001D54EF"/>
    <w:rsid w:val="001E1823"/>
    <w:rsid w:val="001F0BE7"/>
    <w:rsid w:val="001F43E9"/>
    <w:rsid w:val="001F5231"/>
    <w:rsid w:val="001F6A16"/>
    <w:rsid w:val="001F7E4A"/>
    <w:rsid w:val="00201912"/>
    <w:rsid w:val="00204AD6"/>
    <w:rsid w:val="00204EF4"/>
    <w:rsid w:val="00212A65"/>
    <w:rsid w:val="002150A5"/>
    <w:rsid w:val="00220076"/>
    <w:rsid w:val="0022269A"/>
    <w:rsid w:val="00232653"/>
    <w:rsid w:val="00234BC3"/>
    <w:rsid w:val="00234F39"/>
    <w:rsid w:val="00235DD7"/>
    <w:rsid w:val="00237341"/>
    <w:rsid w:val="002437FE"/>
    <w:rsid w:val="00250640"/>
    <w:rsid w:val="0025122D"/>
    <w:rsid w:val="00251D9E"/>
    <w:rsid w:val="0025212D"/>
    <w:rsid w:val="002570A6"/>
    <w:rsid w:val="00260625"/>
    <w:rsid w:val="00260A29"/>
    <w:rsid w:val="00265811"/>
    <w:rsid w:val="002708D5"/>
    <w:rsid w:val="002719FC"/>
    <w:rsid w:val="002777C2"/>
    <w:rsid w:val="0028226B"/>
    <w:rsid w:val="002825F3"/>
    <w:rsid w:val="00285C51"/>
    <w:rsid w:val="00292E40"/>
    <w:rsid w:val="002A0329"/>
    <w:rsid w:val="002A18F8"/>
    <w:rsid w:val="002A333F"/>
    <w:rsid w:val="002B055F"/>
    <w:rsid w:val="002B7098"/>
    <w:rsid w:val="002C6216"/>
    <w:rsid w:val="002D3043"/>
    <w:rsid w:val="002E1BC6"/>
    <w:rsid w:val="002F399F"/>
    <w:rsid w:val="002F4DB2"/>
    <w:rsid w:val="00300B19"/>
    <w:rsid w:val="00303465"/>
    <w:rsid w:val="00314A0F"/>
    <w:rsid w:val="003168E5"/>
    <w:rsid w:val="00317DDA"/>
    <w:rsid w:val="00320588"/>
    <w:rsid w:val="00322D1E"/>
    <w:rsid w:val="003321EB"/>
    <w:rsid w:val="003326A4"/>
    <w:rsid w:val="003472A7"/>
    <w:rsid w:val="00350B69"/>
    <w:rsid w:val="00352109"/>
    <w:rsid w:val="00353CBE"/>
    <w:rsid w:val="00355BEC"/>
    <w:rsid w:val="0035657E"/>
    <w:rsid w:val="00360842"/>
    <w:rsid w:val="00363369"/>
    <w:rsid w:val="003645DD"/>
    <w:rsid w:val="00381269"/>
    <w:rsid w:val="00385EB9"/>
    <w:rsid w:val="00391421"/>
    <w:rsid w:val="0039368B"/>
    <w:rsid w:val="003958F5"/>
    <w:rsid w:val="003969E9"/>
    <w:rsid w:val="003A05AE"/>
    <w:rsid w:val="003A1759"/>
    <w:rsid w:val="003A5CF9"/>
    <w:rsid w:val="003B1B53"/>
    <w:rsid w:val="003B37C0"/>
    <w:rsid w:val="003B48AF"/>
    <w:rsid w:val="003B62CF"/>
    <w:rsid w:val="003C0344"/>
    <w:rsid w:val="003C0791"/>
    <w:rsid w:val="003C0CD0"/>
    <w:rsid w:val="003C10D5"/>
    <w:rsid w:val="003C1E0B"/>
    <w:rsid w:val="003C1EBB"/>
    <w:rsid w:val="003C243D"/>
    <w:rsid w:val="003C24BC"/>
    <w:rsid w:val="003C2DBF"/>
    <w:rsid w:val="003C441D"/>
    <w:rsid w:val="003D7302"/>
    <w:rsid w:val="003E19AA"/>
    <w:rsid w:val="003E24CD"/>
    <w:rsid w:val="003E272C"/>
    <w:rsid w:val="003E2D76"/>
    <w:rsid w:val="003E3C97"/>
    <w:rsid w:val="003F3BF2"/>
    <w:rsid w:val="00400442"/>
    <w:rsid w:val="004007FC"/>
    <w:rsid w:val="00407C89"/>
    <w:rsid w:val="00407FFC"/>
    <w:rsid w:val="00410D7A"/>
    <w:rsid w:val="00413CD3"/>
    <w:rsid w:val="004142DB"/>
    <w:rsid w:val="0041444F"/>
    <w:rsid w:val="0041475F"/>
    <w:rsid w:val="00427CF9"/>
    <w:rsid w:val="00427FDC"/>
    <w:rsid w:val="00431317"/>
    <w:rsid w:val="00431AAB"/>
    <w:rsid w:val="00433895"/>
    <w:rsid w:val="00435A1E"/>
    <w:rsid w:val="00440549"/>
    <w:rsid w:val="00442357"/>
    <w:rsid w:val="00442C1F"/>
    <w:rsid w:val="00445F8D"/>
    <w:rsid w:val="00446F53"/>
    <w:rsid w:val="00450F18"/>
    <w:rsid w:val="004534F3"/>
    <w:rsid w:val="004568D8"/>
    <w:rsid w:val="00462C5B"/>
    <w:rsid w:val="00466951"/>
    <w:rsid w:val="00467733"/>
    <w:rsid w:val="00476050"/>
    <w:rsid w:val="00480A8F"/>
    <w:rsid w:val="00481497"/>
    <w:rsid w:val="0048302B"/>
    <w:rsid w:val="0049361E"/>
    <w:rsid w:val="00493DDC"/>
    <w:rsid w:val="004A07AA"/>
    <w:rsid w:val="004A2B46"/>
    <w:rsid w:val="004A34CA"/>
    <w:rsid w:val="004A43C6"/>
    <w:rsid w:val="004A4DA1"/>
    <w:rsid w:val="004A5F8F"/>
    <w:rsid w:val="004A64FD"/>
    <w:rsid w:val="004A6C73"/>
    <w:rsid w:val="004A7937"/>
    <w:rsid w:val="004B045B"/>
    <w:rsid w:val="004B2491"/>
    <w:rsid w:val="004B3D4F"/>
    <w:rsid w:val="004B705A"/>
    <w:rsid w:val="004C1E94"/>
    <w:rsid w:val="004C1F0F"/>
    <w:rsid w:val="004C29D6"/>
    <w:rsid w:val="004C5E92"/>
    <w:rsid w:val="004C5FC0"/>
    <w:rsid w:val="004C78A8"/>
    <w:rsid w:val="004D1ED4"/>
    <w:rsid w:val="004D267D"/>
    <w:rsid w:val="004D3E55"/>
    <w:rsid w:val="004D435C"/>
    <w:rsid w:val="004D4BDE"/>
    <w:rsid w:val="004E0F62"/>
    <w:rsid w:val="004E32F9"/>
    <w:rsid w:val="004E4E51"/>
    <w:rsid w:val="004E5B2A"/>
    <w:rsid w:val="004E6C45"/>
    <w:rsid w:val="004F1BE4"/>
    <w:rsid w:val="004F7619"/>
    <w:rsid w:val="00505A11"/>
    <w:rsid w:val="00506C72"/>
    <w:rsid w:val="00511F33"/>
    <w:rsid w:val="00512AD0"/>
    <w:rsid w:val="005205D6"/>
    <w:rsid w:val="00522CFD"/>
    <w:rsid w:val="00523883"/>
    <w:rsid w:val="00524156"/>
    <w:rsid w:val="0052555B"/>
    <w:rsid w:val="00531085"/>
    <w:rsid w:val="00531467"/>
    <w:rsid w:val="0053487A"/>
    <w:rsid w:val="00543A87"/>
    <w:rsid w:val="005500DE"/>
    <w:rsid w:val="005517A6"/>
    <w:rsid w:val="005616B3"/>
    <w:rsid w:val="00562D92"/>
    <w:rsid w:val="00570E81"/>
    <w:rsid w:val="005715EE"/>
    <w:rsid w:val="00577C29"/>
    <w:rsid w:val="00582A01"/>
    <w:rsid w:val="00583311"/>
    <w:rsid w:val="005844DB"/>
    <w:rsid w:val="0059452B"/>
    <w:rsid w:val="0059603B"/>
    <w:rsid w:val="00597778"/>
    <w:rsid w:val="005A3657"/>
    <w:rsid w:val="005A3C1C"/>
    <w:rsid w:val="005A6637"/>
    <w:rsid w:val="005A697B"/>
    <w:rsid w:val="005B32CE"/>
    <w:rsid w:val="005B55C3"/>
    <w:rsid w:val="005C034B"/>
    <w:rsid w:val="005C337E"/>
    <w:rsid w:val="005D481C"/>
    <w:rsid w:val="005E3BB8"/>
    <w:rsid w:val="005E7A53"/>
    <w:rsid w:val="005F0492"/>
    <w:rsid w:val="005F05C4"/>
    <w:rsid w:val="005F1F78"/>
    <w:rsid w:val="005F2BA6"/>
    <w:rsid w:val="006014CE"/>
    <w:rsid w:val="00601CBE"/>
    <w:rsid w:val="006046B4"/>
    <w:rsid w:val="00607126"/>
    <w:rsid w:val="0060786C"/>
    <w:rsid w:val="00610B1C"/>
    <w:rsid w:val="00612D5E"/>
    <w:rsid w:val="0061336C"/>
    <w:rsid w:val="00613E42"/>
    <w:rsid w:val="00613ED6"/>
    <w:rsid w:val="00614985"/>
    <w:rsid w:val="00617A3D"/>
    <w:rsid w:val="00624329"/>
    <w:rsid w:val="00625DA5"/>
    <w:rsid w:val="00631F98"/>
    <w:rsid w:val="00632EB6"/>
    <w:rsid w:val="00636049"/>
    <w:rsid w:val="00637829"/>
    <w:rsid w:val="006402A8"/>
    <w:rsid w:val="00643401"/>
    <w:rsid w:val="00652D55"/>
    <w:rsid w:val="00654352"/>
    <w:rsid w:val="00655217"/>
    <w:rsid w:val="006567ED"/>
    <w:rsid w:val="006601E3"/>
    <w:rsid w:val="0066062D"/>
    <w:rsid w:val="00665024"/>
    <w:rsid w:val="00671920"/>
    <w:rsid w:val="00671AF4"/>
    <w:rsid w:val="00674421"/>
    <w:rsid w:val="0067696A"/>
    <w:rsid w:val="0068071D"/>
    <w:rsid w:val="0068434A"/>
    <w:rsid w:val="006853EF"/>
    <w:rsid w:val="00685646"/>
    <w:rsid w:val="00686BC8"/>
    <w:rsid w:val="00686DAC"/>
    <w:rsid w:val="00686FB7"/>
    <w:rsid w:val="00690788"/>
    <w:rsid w:val="006A0587"/>
    <w:rsid w:val="006A2873"/>
    <w:rsid w:val="006A554B"/>
    <w:rsid w:val="006A6147"/>
    <w:rsid w:val="006B23AC"/>
    <w:rsid w:val="006B2FC2"/>
    <w:rsid w:val="006B51BA"/>
    <w:rsid w:val="006C0C38"/>
    <w:rsid w:val="006C2081"/>
    <w:rsid w:val="006D339B"/>
    <w:rsid w:val="006E5C32"/>
    <w:rsid w:val="006F2A45"/>
    <w:rsid w:val="00701311"/>
    <w:rsid w:val="007019F9"/>
    <w:rsid w:val="00701B02"/>
    <w:rsid w:val="00705E7C"/>
    <w:rsid w:val="00707D35"/>
    <w:rsid w:val="00710CA5"/>
    <w:rsid w:val="00711966"/>
    <w:rsid w:val="00713606"/>
    <w:rsid w:val="00714E4A"/>
    <w:rsid w:val="0071634F"/>
    <w:rsid w:val="007203D5"/>
    <w:rsid w:val="00720FF0"/>
    <w:rsid w:val="00723720"/>
    <w:rsid w:val="007247FE"/>
    <w:rsid w:val="00725D8C"/>
    <w:rsid w:val="00727DB1"/>
    <w:rsid w:val="00730829"/>
    <w:rsid w:val="0073275A"/>
    <w:rsid w:val="00733452"/>
    <w:rsid w:val="00733727"/>
    <w:rsid w:val="00737930"/>
    <w:rsid w:val="00744E9A"/>
    <w:rsid w:val="007479EA"/>
    <w:rsid w:val="00752620"/>
    <w:rsid w:val="0075310A"/>
    <w:rsid w:val="007536C0"/>
    <w:rsid w:val="007571C6"/>
    <w:rsid w:val="00757AAD"/>
    <w:rsid w:val="0076139B"/>
    <w:rsid w:val="0076424A"/>
    <w:rsid w:val="00773A2D"/>
    <w:rsid w:val="00777753"/>
    <w:rsid w:val="00781549"/>
    <w:rsid w:val="00782144"/>
    <w:rsid w:val="00784131"/>
    <w:rsid w:val="007860E3"/>
    <w:rsid w:val="0078661B"/>
    <w:rsid w:val="007867CE"/>
    <w:rsid w:val="007876BE"/>
    <w:rsid w:val="00792D20"/>
    <w:rsid w:val="007A274F"/>
    <w:rsid w:val="007A35D3"/>
    <w:rsid w:val="007A3D8D"/>
    <w:rsid w:val="007A4026"/>
    <w:rsid w:val="007A6E27"/>
    <w:rsid w:val="007A75A7"/>
    <w:rsid w:val="007A78DA"/>
    <w:rsid w:val="007B706D"/>
    <w:rsid w:val="007B77B4"/>
    <w:rsid w:val="007C5312"/>
    <w:rsid w:val="007C5C0A"/>
    <w:rsid w:val="007C7A57"/>
    <w:rsid w:val="007D4D44"/>
    <w:rsid w:val="007E36CD"/>
    <w:rsid w:val="007E441F"/>
    <w:rsid w:val="007E6190"/>
    <w:rsid w:val="007F68B7"/>
    <w:rsid w:val="0080048E"/>
    <w:rsid w:val="00800602"/>
    <w:rsid w:val="00805282"/>
    <w:rsid w:val="0080632E"/>
    <w:rsid w:val="00807AEA"/>
    <w:rsid w:val="00811A5D"/>
    <w:rsid w:val="00826408"/>
    <w:rsid w:val="00830389"/>
    <w:rsid w:val="00830D34"/>
    <w:rsid w:val="00830E0C"/>
    <w:rsid w:val="00840519"/>
    <w:rsid w:val="008447C6"/>
    <w:rsid w:val="00844F40"/>
    <w:rsid w:val="00845BE1"/>
    <w:rsid w:val="008577A4"/>
    <w:rsid w:val="00862FB4"/>
    <w:rsid w:val="008658E7"/>
    <w:rsid w:val="00872116"/>
    <w:rsid w:val="0087579C"/>
    <w:rsid w:val="00877929"/>
    <w:rsid w:val="00877E56"/>
    <w:rsid w:val="00881A1D"/>
    <w:rsid w:val="008870D1"/>
    <w:rsid w:val="00887BC7"/>
    <w:rsid w:val="008906AD"/>
    <w:rsid w:val="0089324F"/>
    <w:rsid w:val="0089514E"/>
    <w:rsid w:val="008A0ABE"/>
    <w:rsid w:val="008A152C"/>
    <w:rsid w:val="008A4831"/>
    <w:rsid w:val="008A62C2"/>
    <w:rsid w:val="008A68E6"/>
    <w:rsid w:val="008B0649"/>
    <w:rsid w:val="008B2B1E"/>
    <w:rsid w:val="008B7622"/>
    <w:rsid w:val="008C03DF"/>
    <w:rsid w:val="008C1703"/>
    <w:rsid w:val="008C3A9E"/>
    <w:rsid w:val="008D089A"/>
    <w:rsid w:val="008D1DF9"/>
    <w:rsid w:val="008E4428"/>
    <w:rsid w:val="008E53D5"/>
    <w:rsid w:val="008F5583"/>
    <w:rsid w:val="008F5E86"/>
    <w:rsid w:val="008F5F26"/>
    <w:rsid w:val="0091261F"/>
    <w:rsid w:val="0091364A"/>
    <w:rsid w:val="009233B8"/>
    <w:rsid w:val="0092589A"/>
    <w:rsid w:val="00932C4C"/>
    <w:rsid w:val="00933E31"/>
    <w:rsid w:val="00934957"/>
    <w:rsid w:val="009364AB"/>
    <w:rsid w:val="0094150C"/>
    <w:rsid w:val="00945F52"/>
    <w:rsid w:val="00946D4A"/>
    <w:rsid w:val="009512CF"/>
    <w:rsid w:val="0095181D"/>
    <w:rsid w:val="00953017"/>
    <w:rsid w:val="00954ED9"/>
    <w:rsid w:val="00967CDA"/>
    <w:rsid w:val="00970ABC"/>
    <w:rsid w:val="00971D7E"/>
    <w:rsid w:val="0097278A"/>
    <w:rsid w:val="009752D8"/>
    <w:rsid w:val="00977B7A"/>
    <w:rsid w:val="00977EBC"/>
    <w:rsid w:val="009803B7"/>
    <w:rsid w:val="009839A2"/>
    <w:rsid w:val="00984685"/>
    <w:rsid w:val="00984EA0"/>
    <w:rsid w:val="00986D4A"/>
    <w:rsid w:val="00990834"/>
    <w:rsid w:val="00994143"/>
    <w:rsid w:val="0099763C"/>
    <w:rsid w:val="009A0801"/>
    <w:rsid w:val="009A1B1F"/>
    <w:rsid w:val="009A6345"/>
    <w:rsid w:val="009A7864"/>
    <w:rsid w:val="009B09F1"/>
    <w:rsid w:val="009B2686"/>
    <w:rsid w:val="009B6A60"/>
    <w:rsid w:val="009C4908"/>
    <w:rsid w:val="009C75A9"/>
    <w:rsid w:val="009D5F9D"/>
    <w:rsid w:val="009E253D"/>
    <w:rsid w:val="00A02A6F"/>
    <w:rsid w:val="00A0751C"/>
    <w:rsid w:val="00A10B80"/>
    <w:rsid w:val="00A24E1A"/>
    <w:rsid w:val="00A33759"/>
    <w:rsid w:val="00A35267"/>
    <w:rsid w:val="00A35F05"/>
    <w:rsid w:val="00A37A21"/>
    <w:rsid w:val="00A417AC"/>
    <w:rsid w:val="00A47896"/>
    <w:rsid w:val="00A53CA1"/>
    <w:rsid w:val="00A610D3"/>
    <w:rsid w:val="00A633C6"/>
    <w:rsid w:val="00A63B89"/>
    <w:rsid w:val="00A64FF8"/>
    <w:rsid w:val="00A70BA1"/>
    <w:rsid w:val="00A72D5C"/>
    <w:rsid w:val="00A777F2"/>
    <w:rsid w:val="00A92367"/>
    <w:rsid w:val="00A94263"/>
    <w:rsid w:val="00AB43C3"/>
    <w:rsid w:val="00AB7DD4"/>
    <w:rsid w:val="00AC7D88"/>
    <w:rsid w:val="00AD29EF"/>
    <w:rsid w:val="00AD3925"/>
    <w:rsid w:val="00AD4173"/>
    <w:rsid w:val="00AD5F6E"/>
    <w:rsid w:val="00AD666A"/>
    <w:rsid w:val="00AE2F60"/>
    <w:rsid w:val="00B059A9"/>
    <w:rsid w:val="00B113D0"/>
    <w:rsid w:val="00B13F5E"/>
    <w:rsid w:val="00B1459C"/>
    <w:rsid w:val="00B157D2"/>
    <w:rsid w:val="00B16C1A"/>
    <w:rsid w:val="00B17697"/>
    <w:rsid w:val="00B2325A"/>
    <w:rsid w:val="00B2414D"/>
    <w:rsid w:val="00B26DB3"/>
    <w:rsid w:val="00B337CA"/>
    <w:rsid w:val="00B342C1"/>
    <w:rsid w:val="00B34FAD"/>
    <w:rsid w:val="00B35B8D"/>
    <w:rsid w:val="00B37AB9"/>
    <w:rsid w:val="00B4046E"/>
    <w:rsid w:val="00B4120F"/>
    <w:rsid w:val="00B42D4B"/>
    <w:rsid w:val="00B45FF9"/>
    <w:rsid w:val="00B51E38"/>
    <w:rsid w:val="00B567FE"/>
    <w:rsid w:val="00B60A97"/>
    <w:rsid w:val="00B64EFF"/>
    <w:rsid w:val="00B66B44"/>
    <w:rsid w:val="00B72A7A"/>
    <w:rsid w:val="00B743C2"/>
    <w:rsid w:val="00B77580"/>
    <w:rsid w:val="00B81FA2"/>
    <w:rsid w:val="00B81FED"/>
    <w:rsid w:val="00B8338A"/>
    <w:rsid w:val="00B85001"/>
    <w:rsid w:val="00B85147"/>
    <w:rsid w:val="00B87309"/>
    <w:rsid w:val="00B8767D"/>
    <w:rsid w:val="00B87D73"/>
    <w:rsid w:val="00B93F58"/>
    <w:rsid w:val="00BA6175"/>
    <w:rsid w:val="00BB27AE"/>
    <w:rsid w:val="00BC4215"/>
    <w:rsid w:val="00BC7668"/>
    <w:rsid w:val="00BD3D6E"/>
    <w:rsid w:val="00BE0D86"/>
    <w:rsid w:val="00BE25FD"/>
    <w:rsid w:val="00BE2E51"/>
    <w:rsid w:val="00BE3886"/>
    <w:rsid w:val="00BE3F63"/>
    <w:rsid w:val="00BE3FF3"/>
    <w:rsid w:val="00BE5DB5"/>
    <w:rsid w:val="00BF104F"/>
    <w:rsid w:val="00BF322D"/>
    <w:rsid w:val="00BF40BA"/>
    <w:rsid w:val="00BF6758"/>
    <w:rsid w:val="00BF7CE8"/>
    <w:rsid w:val="00C0332D"/>
    <w:rsid w:val="00C051D7"/>
    <w:rsid w:val="00C10619"/>
    <w:rsid w:val="00C1174F"/>
    <w:rsid w:val="00C1282F"/>
    <w:rsid w:val="00C14194"/>
    <w:rsid w:val="00C171E0"/>
    <w:rsid w:val="00C17821"/>
    <w:rsid w:val="00C22D07"/>
    <w:rsid w:val="00C2657C"/>
    <w:rsid w:val="00C30A86"/>
    <w:rsid w:val="00C31193"/>
    <w:rsid w:val="00C3217B"/>
    <w:rsid w:val="00C328B9"/>
    <w:rsid w:val="00C44220"/>
    <w:rsid w:val="00C45F19"/>
    <w:rsid w:val="00C53A8F"/>
    <w:rsid w:val="00C5582B"/>
    <w:rsid w:val="00C631CC"/>
    <w:rsid w:val="00C65BDC"/>
    <w:rsid w:val="00C7771F"/>
    <w:rsid w:val="00C80366"/>
    <w:rsid w:val="00C80AFF"/>
    <w:rsid w:val="00C80F0D"/>
    <w:rsid w:val="00C80FEE"/>
    <w:rsid w:val="00C81332"/>
    <w:rsid w:val="00C82E6D"/>
    <w:rsid w:val="00C82E83"/>
    <w:rsid w:val="00C87030"/>
    <w:rsid w:val="00C92E0D"/>
    <w:rsid w:val="00C940C6"/>
    <w:rsid w:val="00C9436E"/>
    <w:rsid w:val="00C97001"/>
    <w:rsid w:val="00CB023F"/>
    <w:rsid w:val="00CB4187"/>
    <w:rsid w:val="00CB5A33"/>
    <w:rsid w:val="00CB5A94"/>
    <w:rsid w:val="00CB6C40"/>
    <w:rsid w:val="00CB774A"/>
    <w:rsid w:val="00CC4AC8"/>
    <w:rsid w:val="00CC7F64"/>
    <w:rsid w:val="00CD0263"/>
    <w:rsid w:val="00CD144C"/>
    <w:rsid w:val="00CD3695"/>
    <w:rsid w:val="00CD4F6D"/>
    <w:rsid w:val="00CD787E"/>
    <w:rsid w:val="00CE1654"/>
    <w:rsid w:val="00CE7E05"/>
    <w:rsid w:val="00CF19ED"/>
    <w:rsid w:val="00CF599E"/>
    <w:rsid w:val="00CF6353"/>
    <w:rsid w:val="00D009B6"/>
    <w:rsid w:val="00D01CC3"/>
    <w:rsid w:val="00D04347"/>
    <w:rsid w:val="00D05098"/>
    <w:rsid w:val="00D16278"/>
    <w:rsid w:val="00D261FC"/>
    <w:rsid w:val="00D27B6E"/>
    <w:rsid w:val="00D31298"/>
    <w:rsid w:val="00D32CE6"/>
    <w:rsid w:val="00D335D0"/>
    <w:rsid w:val="00D40ADD"/>
    <w:rsid w:val="00D435F1"/>
    <w:rsid w:val="00D442F3"/>
    <w:rsid w:val="00D44676"/>
    <w:rsid w:val="00D4570D"/>
    <w:rsid w:val="00D4614B"/>
    <w:rsid w:val="00D46E00"/>
    <w:rsid w:val="00D574EF"/>
    <w:rsid w:val="00D60293"/>
    <w:rsid w:val="00D60295"/>
    <w:rsid w:val="00D62785"/>
    <w:rsid w:val="00D73A9D"/>
    <w:rsid w:val="00D76A29"/>
    <w:rsid w:val="00D80BF0"/>
    <w:rsid w:val="00D843A2"/>
    <w:rsid w:val="00D8465A"/>
    <w:rsid w:val="00D91E7A"/>
    <w:rsid w:val="00D94BEE"/>
    <w:rsid w:val="00D94ED8"/>
    <w:rsid w:val="00D95E5E"/>
    <w:rsid w:val="00D95EC8"/>
    <w:rsid w:val="00D962B4"/>
    <w:rsid w:val="00DA370A"/>
    <w:rsid w:val="00DA4B8F"/>
    <w:rsid w:val="00DA66C4"/>
    <w:rsid w:val="00DA6DD2"/>
    <w:rsid w:val="00DB0D27"/>
    <w:rsid w:val="00DB4742"/>
    <w:rsid w:val="00DB646B"/>
    <w:rsid w:val="00DB729B"/>
    <w:rsid w:val="00DC1E40"/>
    <w:rsid w:val="00DC208D"/>
    <w:rsid w:val="00DC2ACB"/>
    <w:rsid w:val="00DC3925"/>
    <w:rsid w:val="00DC4CF5"/>
    <w:rsid w:val="00DD0EA0"/>
    <w:rsid w:val="00DD38E2"/>
    <w:rsid w:val="00DD4FA6"/>
    <w:rsid w:val="00DE78C2"/>
    <w:rsid w:val="00DF2813"/>
    <w:rsid w:val="00DF5F9A"/>
    <w:rsid w:val="00DF69C4"/>
    <w:rsid w:val="00DF7B3D"/>
    <w:rsid w:val="00E006E8"/>
    <w:rsid w:val="00E038B6"/>
    <w:rsid w:val="00E03E3B"/>
    <w:rsid w:val="00E03EC1"/>
    <w:rsid w:val="00E0435E"/>
    <w:rsid w:val="00E10EE5"/>
    <w:rsid w:val="00E13A1D"/>
    <w:rsid w:val="00E14633"/>
    <w:rsid w:val="00E14D64"/>
    <w:rsid w:val="00E1528D"/>
    <w:rsid w:val="00E17319"/>
    <w:rsid w:val="00E17A5A"/>
    <w:rsid w:val="00E25ACF"/>
    <w:rsid w:val="00E275A7"/>
    <w:rsid w:val="00E332AB"/>
    <w:rsid w:val="00E335F2"/>
    <w:rsid w:val="00E34FE5"/>
    <w:rsid w:val="00E4421F"/>
    <w:rsid w:val="00E454A2"/>
    <w:rsid w:val="00E514D7"/>
    <w:rsid w:val="00E54349"/>
    <w:rsid w:val="00E56383"/>
    <w:rsid w:val="00E601B1"/>
    <w:rsid w:val="00E6152A"/>
    <w:rsid w:val="00E70803"/>
    <w:rsid w:val="00E71C48"/>
    <w:rsid w:val="00E72EBE"/>
    <w:rsid w:val="00E763A3"/>
    <w:rsid w:val="00E77160"/>
    <w:rsid w:val="00E77741"/>
    <w:rsid w:val="00E8222B"/>
    <w:rsid w:val="00E8437D"/>
    <w:rsid w:val="00E9423C"/>
    <w:rsid w:val="00E97723"/>
    <w:rsid w:val="00EA016C"/>
    <w:rsid w:val="00EA01A8"/>
    <w:rsid w:val="00EA0AF8"/>
    <w:rsid w:val="00EA0B53"/>
    <w:rsid w:val="00EA2A88"/>
    <w:rsid w:val="00EA5EAE"/>
    <w:rsid w:val="00EA7C1B"/>
    <w:rsid w:val="00EB1052"/>
    <w:rsid w:val="00EB21AB"/>
    <w:rsid w:val="00EB60E5"/>
    <w:rsid w:val="00EC00EA"/>
    <w:rsid w:val="00EC1759"/>
    <w:rsid w:val="00EC1D05"/>
    <w:rsid w:val="00EC6B70"/>
    <w:rsid w:val="00ED3616"/>
    <w:rsid w:val="00ED501D"/>
    <w:rsid w:val="00ED6031"/>
    <w:rsid w:val="00ED6BCC"/>
    <w:rsid w:val="00EE3563"/>
    <w:rsid w:val="00EE7263"/>
    <w:rsid w:val="00EE7DD7"/>
    <w:rsid w:val="00EF1DED"/>
    <w:rsid w:val="00EF3B9E"/>
    <w:rsid w:val="00EF7EFA"/>
    <w:rsid w:val="00F00E59"/>
    <w:rsid w:val="00F01D1E"/>
    <w:rsid w:val="00F07684"/>
    <w:rsid w:val="00F106FC"/>
    <w:rsid w:val="00F125A5"/>
    <w:rsid w:val="00F12E54"/>
    <w:rsid w:val="00F144A9"/>
    <w:rsid w:val="00F17140"/>
    <w:rsid w:val="00F178BF"/>
    <w:rsid w:val="00F2033A"/>
    <w:rsid w:val="00F24068"/>
    <w:rsid w:val="00F2561C"/>
    <w:rsid w:val="00F26213"/>
    <w:rsid w:val="00F3026B"/>
    <w:rsid w:val="00F326F2"/>
    <w:rsid w:val="00F3372C"/>
    <w:rsid w:val="00F37C1F"/>
    <w:rsid w:val="00F43A41"/>
    <w:rsid w:val="00F456BE"/>
    <w:rsid w:val="00F5066A"/>
    <w:rsid w:val="00F5154C"/>
    <w:rsid w:val="00F51F3C"/>
    <w:rsid w:val="00F67995"/>
    <w:rsid w:val="00F722BC"/>
    <w:rsid w:val="00F72F47"/>
    <w:rsid w:val="00F7356E"/>
    <w:rsid w:val="00F75834"/>
    <w:rsid w:val="00F76F2C"/>
    <w:rsid w:val="00F77999"/>
    <w:rsid w:val="00F77F65"/>
    <w:rsid w:val="00F8229F"/>
    <w:rsid w:val="00F82548"/>
    <w:rsid w:val="00F82D8E"/>
    <w:rsid w:val="00F82ED6"/>
    <w:rsid w:val="00F83B91"/>
    <w:rsid w:val="00F865EB"/>
    <w:rsid w:val="00F90B05"/>
    <w:rsid w:val="00F918DE"/>
    <w:rsid w:val="00F924A2"/>
    <w:rsid w:val="00F95436"/>
    <w:rsid w:val="00F95589"/>
    <w:rsid w:val="00F97A0D"/>
    <w:rsid w:val="00FA24B8"/>
    <w:rsid w:val="00FA4E3D"/>
    <w:rsid w:val="00FA5EC3"/>
    <w:rsid w:val="00FB0986"/>
    <w:rsid w:val="00FB542E"/>
    <w:rsid w:val="00FC0923"/>
    <w:rsid w:val="00FC1ECD"/>
    <w:rsid w:val="00FC2478"/>
    <w:rsid w:val="00FC2BF7"/>
    <w:rsid w:val="00FC4184"/>
    <w:rsid w:val="00FC44DC"/>
    <w:rsid w:val="00FC74FF"/>
    <w:rsid w:val="00FD0740"/>
    <w:rsid w:val="00FD34A3"/>
    <w:rsid w:val="00FD598B"/>
    <w:rsid w:val="00FD61F5"/>
    <w:rsid w:val="00FD6297"/>
    <w:rsid w:val="00FE193A"/>
    <w:rsid w:val="00FE426F"/>
    <w:rsid w:val="00FE64F1"/>
    <w:rsid w:val="00FF064B"/>
    <w:rsid w:val="00FF5262"/>
    <w:rsid w:val="00FF55B8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2640"/>
  <w15:chartTrackingRefBased/>
  <w15:docId w15:val="{6D02F317-7D62-4A42-B754-F30DF8C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9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92"/>
    <w:pPr>
      <w:ind w:left="720"/>
      <w:contextualSpacing/>
    </w:pPr>
  </w:style>
  <w:style w:type="paragraph" w:styleId="NoSpacing">
    <w:name w:val="No Spacing"/>
    <w:uiPriority w:val="1"/>
    <w:qFormat/>
    <w:rsid w:val="00D01CC3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E2E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E9D9-77C4-4FDE-853B-F72316F7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84</cp:revision>
  <cp:lastPrinted>2024-04-11T10:33:00Z</cp:lastPrinted>
  <dcterms:created xsi:type="dcterms:W3CDTF">2024-05-09T08:56:00Z</dcterms:created>
  <dcterms:modified xsi:type="dcterms:W3CDTF">2024-07-12T09:36:00Z</dcterms:modified>
</cp:coreProperties>
</file>